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80" w:rsidRDefault="00FD3F80" w:rsidP="004E6581">
      <w:pPr>
        <w:pStyle w:val="Default"/>
        <w:rPr>
          <w:bCs/>
          <w:sz w:val="22"/>
          <w:szCs w:val="22"/>
        </w:rPr>
      </w:pPr>
    </w:p>
    <w:p w:rsidR="00FD3F80" w:rsidRPr="004E6581" w:rsidRDefault="004E6581" w:rsidP="004801D3">
      <w:pPr>
        <w:pStyle w:val="Default"/>
        <w:ind w:left="2124" w:firstLine="708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UCHWAŁA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Nr ………..2014   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="004801D3">
        <w:rPr>
          <w:rFonts w:ascii="Times New Roman" w:hAnsi="Times New Roman" w:cs="Times New Roman"/>
          <w:bCs/>
          <w:sz w:val="26"/>
          <w:szCs w:val="26"/>
        </w:rPr>
        <w:t xml:space="preserve">                         </w:t>
      </w:r>
      <w:r w:rsidR="00FD3F80" w:rsidRPr="004E6581">
        <w:rPr>
          <w:rFonts w:ascii="Times New Roman" w:hAnsi="Times New Roman" w:cs="Times New Roman"/>
          <w:bCs/>
          <w:sz w:val="26"/>
          <w:szCs w:val="26"/>
        </w:rPr>
        <w:t>Projekt</w:t>
      </w:r>
      <w:proofErr w:type="gramEnd"/>
      <w:r w:rsidR="008956ED" w:rsidRPr="004E6581">
        <w:rPr>
          <w:rFonts w:ascii="Times New Roman" w:hAnsi="Times New Roman" w:cs="Times New Roman"/>
          <w:bCs/>
          <w:sz w:val="26"/>
          <w:szCs w:val="26"/>
        </w:rPr>
        <w:t xml:space="preserve"> 1</w:t>
      </w:r>
    </w:p>
    <w:p w:rsidR="00FD3F80" w:rsidRPr="004E6581" w:rsidRDefault="00FD3F80" w:rsidP="004E6581">
      <w:pPr>
        <w:pStyle w:val="Default"/>
        <w:ind w:left="2832"/>
        <w:rPr>
          <w:rFonts w:ascii="Times New Roman" w:hAnsi="Times New Roman" w:cs="Times New Roman"/>
          <w:b w:val="0"/>
          <w:sz w:val="26"/>
          <w:szCs w:val="26"/>
        </w:rPr>
      </w:pPr>
      <w:r w:rsidRPr="004E6581">
        <w:rPr>
          <w:rFonts w:ascii="Times New Roman" w:hAnsi="Times New Roman" w:cs="Times New Roman"/>
          <w:bCs/>
          <w:sz w:val="26"/>
          <w:szCs w:val="26"/>
        </w:rPr>
        <w:t>Rady Miejskiej w Mroczy</w:t>
      </w:r>
    </w:p>
    <w:p w:rsidR="00FD3F80" w:rsidRPr="004E6581" w:rsidRDefault="004E6581" w:rsidP="00FD3F80">
      <w:pPr>
        <w:pStyle w:val="Default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E6581">
        <w:rPr>
          <w:rFonts w:ascii="Times New Roman" w:hAnsi="Times New Roman" w:cs="Times New Roman"/>
          <w:bCs/>
          <w:sz w:val="26"/>
          <w:szCs w:val="26"/>
        </w:rPr>
        <w:t xml:space="preserve">z </w:t>
      </w:r>
      <w:proofErr w:type="gramStart"/>
      <w:r w:rsidRPr="004E6581">
        <w:rPr>
          <w:rFonts w:ascii="Times New Roman" w:hAnsi="Times New Roman" w:cs="Times New Roman"/>
          <w:bCs/>
          <w:sz w:val="26"/>
          <w:szCs w:val="26"/>
        </w:rPr>
        <w:t xml:space="preserve">dnia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4E6581">
        <w:rPr>
          <w:rFonts w:ascii="Times New Roman" w:hAnsi="Times New Roman" w:cs="Times New Roman"/>
          <w:bCs/>
          <w:sz w:val="26"/>
          <w:szCs w:val="26"/>
        </w:rPr>
        <w:t>stycznia</w:t>
      </w:r>
      <w:proofErr w:type="gramEnd"/>
      <w:r w:rsidR="00FD3F80" w:rsidRPr="004E6581">
        <w:rPr>
          <w:rFonts w:ascii="Times New Roman" w:hAnsi="Times New Roman" w:cs="Times New Roman"/>
          <w:bCs/>
          <w:sz w:val="26"/>
          <w:szCs w:val="26"/>
        </w:rPr>
        <w:t xml:space="preserve"> 2014 roku</w:t>
      </w:r>
    </w:p>
    <w:p w:rsidR="004E6581" w:rsidRDefault="004E6581" w:rsidP="00BC26E6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:rsidR="00FD3F80" w:rsidRPr="00BE1586" w:rsidRDefault="00FD3F80" w:rsidP="00BC26E6">
      <w:pPr>
        <w:pStyle w:val="Default"/>
        <w:jc w:val="both"/>
        <w:rPr>
          <w:rFonts w:ascii="Times New Roman" w:hAnsi="Times New Roman" w:cs="Times New Roman"/>
          <w:szCs w:val="22"/>
          <w:u w:val="single"/>
        </w:rPr>
      </w:pPr>
      <w:proofErr w:type="gramStart"/>
      <w:r w:rsidRPr="00FD3F80">
        <w:rPr>
          <w:rFonts w:ascii="Times New Roman" w:hAnsi="Times New Roman" w:cs="Times New Roman"/>
          <w:bCs/>
          <w:szCs w:val="22"/>
        </w:rPr>
        <w:t>w</w:t>
      </w:r>
      <w:proofErr w:type="gramEnd"/>
      <w:r w:rsidRPr="00FD3F80">
        <w:rPr>
          <w:rFonts w:ascii="Times New Roman" w:hAnsi="Times New Roman" w:cs="Times New Roman"/>
          <w:bCs/>
          <w:szCs w:val="22"/>
        </w:rPr>
        <w:t xml:space="preserve"> sprawie: podwyższenia kryterium dochodowego uprawniającego do przyznania nieodpłatnie pomocy w zakresie dożywiania w formie świadczenia </w:t>
      </w:r>
      <w:r w:rsidRPr="00F7787F">
        <w:rPr>
          <w:rFonts w:ascii="Times New Roman" w:hAnsi="Times New Roman" w:cs="Times New Roman"/>
          <w:bCs/>
          <w:szCs w:val="22"/>
        </w:rPr>
        <w:t xml:space="preserve">pieniężnego </w:t>
      </w:r>
      <w:r w:rsidR="00BE1586" w:rsidRPr="00F7787F">
        <w:rPr>
          <w:rFonts w:ascii="Times New Roman" w:hAnsi="Times New Roman" w:cs="Times New Roman"/>
          <w:bCs/>
          <w:szCs w:val="22"/>
        </w:rPr>
        <w:t xml:space="preserve">–zasiłek celowy </w:t>
      </w:r>
      <w:r w:rsidRPr="00F7787F">
        <w:rPr>
          <w:rFonts w:ascii="Times New Roman" w:hAnsi="Times New Roman" w:cs="Times New Roman"/>
          <w:bCs/>
          <w:szCs w:val="22"/>
        </w:rPr>
        <w:t>na zakup posiłk</w:t>
      </w:r>
      <w:r w:rsidR="00BE1586" w:rsidRPr="00F7787F">
        <w:rPr>
          <w:rFonts w:ascii="Times New Roman" w:hAnsi="Times New Roman" w:cs="Times New Roman"/>
          <w:bCs/>
          <w:szCs w:val="22"/>
        </w:rPr>
        <w:t>u lub żywności dla osób wskazanych P</w:t>
      </w:r>
      <w:r w:rsidRPr="00F7787F">
        <w:rPr>
          <w:rFonts w:ascii="Times New Roman" w:hAnsi="Times New Roman" w:cs="Times New Roman"/>
          <w:bCs/>
          <w:szCs w:val="22"/>
        </w:rPr>
        <w:t>rogramem wspierania finansowego gmin w zakresie dożywiania „Pomoc państwa w zakresie</w:t>
      </w:r>
      <w:r w:rsidR="00BE1586" w:rsidRPr="00F7787F">
        <w:rPr>
          <w:rFonts w:ascii="Times New Roman" w:hAnsi="Times New Roman" w:cs="Times New Roman"/>
          <w:bCs/>
          <w:szCs w:val="22"/>
        </w:rPr>
        <w:t xml:space="preserve"> dożywiania” na lata 2014-2020 przyjętym uchwałą Nr 221 RM z dnia 10 grudnia 2013r.</w:t>
      </w:r>
    </w:p>
    <w:p w:rsidR="00FD3F80" w:rsidRPr="00FD3F80" w:rsidRDefault="00FD3F80" w:rsidP="004E6581">
      <w:pPr>
        <w:pStyle w:val="Default"/>
        <w:ind w:firstLine="708"/>
        <w:jc w:val="both"/>
        <w:rPr>
          <w:rFonts w:ascii="Times New Roman" w:hAnsi="Times New Roman" w:cs="Times New Roman"/>
          <w:b w:val="0"/>
          <w:szCs w:val="22"/>
        </w:rPr>
      </w:pPr>
      <w:r w:rsidRPr="000C2909">
        <w:rPr>
          <w:rFonts w:ascii="Times New Roman" w:hAnsi="Times New Roman" w:cs="Times New Roman"/>
          <w:b w:val="0"/>
          <w:i/>
          <w:szCs w:val="22"/>
        </w:rPr>
        <w:t xml:space="preserve">Na podstawie art. 18 ust. 2 pkt. 15 ustawy z dnia 8 marca 1990 r. o samorządzie gminnym (Dz. </w:t>
      </w:r>
      <w:r w:rsidR="00924D14">
        <w:rPr>
          <w:rFonts w:ascii="Times New Roman" w:hAnsi="Times New Roman" w:cs="Times New Roman"/>
          <w:b w:val="0"/>
          <w:i/>
          <w:szCs w:val="22"/>
        </w:rPr>
        <w:t>U. z 2013 r., poz</w:t>
      </w:r>
      <w:proofErr w:type="gramStart"/>
      <w:r w:rsidR="00924D14">
        <w:rPr>
          <w:rFonts w:ascii="Times New Roman" w:hAnsi="Times New Roman" w:cs="Times New Roman"/>
          <w:b w:val="0"/>
          <w:i/>
          <w:szCs w:val="22"/>
        </w:rPr>
        <w:t>. 594;</w:t>
      </w:r>
      <w:r w:rsidRPr="000C2909">
        <w:rPr>
          <w:rFonts w:ascii="Times New Roman" w:hAnsi="Times New Roman" w:cs="Times New Roman"/>
          <w:b w:val="0"/>
          <w:i/>
          <w:szCs w:val="22"/>
        </w:rPr>
        <w:t>zm</w:t>
      </w:r>
      <w:proofErr w:type="gramEnd"/>
      <w:r w:rsidRPr="000C2909">
        <w:rPr>
          <w:rFonts w:ascii="Times New Roman" w:hAnsi="Times New Roman" w:cs="Times New Roman"/>
          <w:b w:val="0"/>
          <w:i/>
          <w:szCs w:val="22"/>
        </w:rPr>
        <w:t>.</w:t>
      </w:r>
      <w:r w:rsidR="00924D14">
        <w:rPr>
          <w:rFonts w:ascii="Times New Roman" w:hAnsi="Times New Roman" w:cs="Times New Roman"/>
          <w:b w:val="0"/>
          <w:i/>
          <w:szCs w:val="22"/>
        </w:rPr>
        <w:t>poz.645 i poz. 1318</w:t>
      </w:r>
      <w:r w:rsidRPr="000C2909">
        <w:rPr>
          <w:rFonts w:ascii="Times New Roman" w:hAnsi="Times New Roman" w:cs="Times New Roman"/>
          <w:b w:val="0"/>
          <w:i/>
          <w:szCs w:val="22"/>
        </w:rPr>
        <w:t>), art. 8 ust. 2 ustawy z dnia 12 marca 2004 r. o pomocy społecznej (Dz.</w:t>
      </w:r>
      <w:r w:rsidR="00924D14">
        <w:rPr>
          <w:rFonts w:ascii="Times New Roman" w:hAnsi="Times New Roman" w:cs="Times New Roman"/>
          <w:b w:val="0"/>
          <w:i/>
          <w:szCs w:val="22"/>
        </w:rPr>
        <w:t xml:space="preserve"> U. </w:t>
      </w:r>
      <w:proofErr w:type="gramStart"/>
      <w:r w:rsidR="00924D14">
        <w:rPr>
          <w:rFonts w:ascii="Times New Roman" w:hAnsi="Times New Roman" w:cs="Times New Roman"/>
          <w:b w:val="0"/>
          <w:i/>
          <w:szCs w:val="22"/>
        </w:rPr>
        <w:t>z</w:t>
      </w:r>
      <w:proofErr w:type="gramEnd"/>
      <w:r w:rsidR="00924D14">
        <w:rPr>
          <w:rFonts w:ascii="Times New Roman" w:hAnsi="Times New Roman" w:cs="Times New Roman"/>
          <w:b w:val="0"/>
          <w:i/>
          <w:szCs w:val="22"/>
        </w:rPr>
        <w:t xml:space="preserve"> 2013 r., poz. 182;</w:t>
      </w:r>
      <w:r w:rsidRPr="000C2909">
        <w:rPr>
          <w:rFonts w:ascii="Times New Roman" w:hAnsi="Times New Roman" w:cs="Times New Roman"/>
          <w:b w:val="0"/>
          <w:i/>
          <w:szCs w:val="22"/>
        </w:rPr>
        <w:t xml:space="preserve"> </w:t>
      </w:r>
      <w:proofErr w:type="spellStart"/>
      <w:r w:rsidRPr="000C2909">
        <w:rPr>
          <w:rFonts w:ascii="Times New Roman" w:hAnsi="Times New Roman" w:cs="Times New Roman"/>
          <w:b w:val="0"/>
          <w:i/>
          <w:szCs w:val="22"/>
        </w:rPr>
        <w:t>zm.</w:t>
      </w:r>
      <w:r w:rsidR="00924D14">
        <w:rPr>
          <w:rFonts w:ascii="Times New Roman" w:hAnsi="Times New Roman" w:cs="Times New Roman"/>
          <w:b w:val="0"/>
          <w:i/>
          <w:szCs w:val="22"/>
        </w:rPr>
        <w:t>poz</w:t>
      </w:r>
      <w:proofErr w:type="spellEnd"/>
      <w:r w:rsidR="00924D14">
        <w:rPr>
          <w:rFonts w:ascii="Times New Roman" w:hAnsi="Times New Roman" w:cs="Times New Roman"/>
          <w:b w:val="0"/>
          <w:i/>
          <w:szCs w:val="22"/>
        </w:rPr>
        <w:t>. 509</w:t>
      </w:r>
      <w:r w:rsidRPr="000C2909">
        <w:rPr>
          <w:rFonts w:ascii="Times New Roman" w:hAnsi="Times New Roman" w:cs="Times New Roman"/>
          <w:b w:val="0"/>
          <w:i/>
          <w:szCs w:val="22"/>
        </w:rPr>
        <w:t>), w związku z uchwałą Nr 221 Rady Ministrów z dnia 10 grudnia 2013 r. w sprawie ustanowienia wieloletniego programu wspierania finansowego gmin w zakresie dożywiania „Pomoc państwa w zakresie dożywiania” na lata 2014-2020 (M. P., poz. 1024</w:t>
      </w:r>
      <w:r w:rsidRPr="00FD3F80">
        <w:rPr>
          <w:rFonts w:ascii="Times New Roman" w:hAnsi="Times New Roman" w:cs="Times New Roman"/>
          <w:b w:val="0"/>
          <w:szCs w:val="22"/>
        </w:rPr>
        <w:t>),</w:t>
      </w:r>
      <w:r w:rsidRPr="00FD3F80">
        <w:rPr>
          <w:rFonts w:ascii="Times New Roman" w:hAnsi="Times New Roman" w:cs="Times New Roman"/>
          <w:bCs/>
          <w:szCs w:val="22"/>
        </w:rPr>
        <w:t xml:space="preserve"> </w:t>
      </w:r>
      <w:r w:rsidR="000C2909">
        <w:rPr>
          <w:rFonts w:ascii="Times New Roman" w:hAnsi="Times New Roman" w:cs="Times New Roman"/>
          <w:b w:val="0"/>
          <w:bCs/>
          <w:szCs w:val="22"/>
        </w:rPr>
        <w:t>uchwala się</w:t>
      </w:r>
      <w:r w:rsidR="000C2909" w:rsidRPr="00FD3F80">
        <w:rPr>
          <w:rFonts w:ascii="Times New Roman" w:hAnsi="Times New Roman" w:cs="Times New Roman"/>
          <w:b w:val="0"/>
          <w:bCs/>
          <w:szCs w:val="22"/>
        </w:rPr>
        <w:t>, co</w:t>
      </w:r>
      <w:r w:rsidRPr="00FD3F80">
        <w:rPr>
          <w:rFonts w:ascii="Times New Roman" w:hAnsi="Times New Roman" w:cs="Times New Roman"/>
          <w:b w:val="0"/>
          <w:bCs/>
          <w:szCs w:val="22"/>
        </w:rPr>
        <w:t xml:space="preserve"> następuje</w:t>
      </w:r>
      <w:r w:rsidRPr="00FD3F80">
        <w:rPr>
          <w:rFonts w:ascii="Times New Roman" w:hAnsi="Times New Roman" w:cs="Times New Roman"/>
          <w:bCs/>
          <w:szCs w:val="22"/>
        </w:rPr>
        <w:t xml:space="preserve">: </w:t>
      </w:r>
    </w:p>
    <w:p w:rsidR="00FD3F80" w:rsidRPr="00FD3F80" w:rsidRDefault="00FD3F80" w:rsidP="00BC26E6">
      <w:pPr>
        <w:pStyle w:val="Default"/>
        <w:jc w:val="both"/>
        <w:rPr>
          <w:rFonts w:ascii="Times New Roman" w:hAnsi="Times New Roman" w:cs="Times New Roman"/>
          <w:bCs/>
          <w:szCs w:val="22"/>
        </w:rPr>
      </w:pPr>
    </w:p>
    <w:p w:rsidR="00F7787F" w:rsidRDefault="00FD3F80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1. </w:t>
      </w:r>
      <w:r w:rsidRPr="00FD3F80">
        <w:rPr>
          <w:rFonts w:ascii="Times New Roman" w:hAnsi="Times New Roman" w:cs="Times New Roman"/>
          <w:b w:val="0"/>
          <w:szCs w:val="22"/>
        </w:rPr>
        <w:t xml:space="preserve">Podwyższa się do 150 % kryterium dochodowe, o którym mowa w art. 8 ust. 1 ustawy o pomocy społecznej dla celów przyznawania pomocy w formie świadczenia pieniężnego </w:t>
      </w:r>
      <w:r w:rsidR="00924D14">
        <w:rPr>
          <w:rFonts w:ascii="Times New Roman" w:hAnsi="Times New Roman" w:cs="Times New Roman"/>
          <w:b w:val="0"/>
          <w:szCs w:val="22"/>
        </w:rPr>
        <w:t xml:space="preserve">– </w:t>
      </w:r>
      <w:r w:rsidR="00924D14" w:rsidRPr="00F7787F">
        <w:rPr>
          <w:rFonts w:ascii="Times New Roman" w:hAnsi="Times New Roman" w:cs="Times New Roman"/>
          <w:b w:val="0"/>
          <w:szCs w:val="22"/>
        </w:rPr>
        <w:t xml:space="preserve">zasiłku celowego </w:t>
      </w:r>
      <w:r w:rsidRPr="00F7787F">
        <w:rPr>
          <w:rFonts w:ascii="Times New Roman" w:hAnsi="Times New Roman" w:cs="Times New Roman"/>
          <w:b w:val="0"/>
          <w:szCs w:val="22"/>
        </w:rPr>
        <w:t>na zakup posiłk</w:t>
      </w:r>
      <w:r w:rsidR="00924D14" w:rsidRPr="00F7787F">
        <w:rPr>
          <w:rFonts w:ascii="Times New Roman" w:hAnsi="Times New Roman" w:cs="Times New Roman"/>
          <w:b w:val="0"/>
          <w:szCs w:val="22"/>
        </w:rPr>
        <w:t>u lub żywności dla osób wskazanych Programem</w:t>
      </w:r>
      <w:r w:rsidRPr="00F7787F">
        <w:rPr>
          <w:rFonts w:ascii="Times New Roman" w:hAnsi="Times New Roman" w:cs="Times New Roman"/>
          <w:b w:val="0"/>
          <w:szCs w:val="22"/>
        </w:rPr>
        <w:t xml:space="preserve"> </w:t>
      </w:r>
      <w:r w:rsidR="00924D14" w:rsidRPr="00F7787F">
        <w:rPr>
          <w:rFonts w:ascii="Times New Roman" w:hAnsi="Times New Roman" w:cs="Times New Roman"/>
          <w:b w:val="0"/>
          <w:szCs w:val="22"/>
        </w:rPr>
        <w:t>wspierania finansowego</w:t>
      </w:r>
      <w:r w:rsidRPr="00F7787F">
        <w:rPr>
          <w:rFonts w:ascii="Times New Roman" w:hAnsi="Times New Roman" w:cs="Times New Roman"/>
          <w:b w:val="0"/>
          <w:szCs w:val="22"/>
        </w:rPr>
        <w:t xml:space="preserve"> gmin w zakresie dożywiania „Pomoc państwa w zakresie dożywiania” na lata 2014-2020 </w:t>
      </w:r>
      <w:r w:rsidR="00924D14" w:rsidRPr="00F7787F">
        <w:rPr>
          <w:rFonts w:ascii="Times New Roman" w:hAnsi="Times New Roman" w:cs="Times New Roman"/>
          <w:b w:val="0"/>
          <w:szCs w:val="22"/>
        </w:rPr>
        <w:t xml:space="preserve">przyjętym uchwałą Nr 221 RM z dnia 10 grudnia 2013r. </w:t>
      </w:r>
      <w:r w:rsidR="00F7787F">
        <w:rPr>
          <w:rFonts w:ascii="Times New Roman" w:hAnsi="Times New Roman" w:cs="Times New Roman"/>
          <w:b w:val="0"/>
          <w:szCs w:val="22"/>
        </w:rPr>
        <w:t>(M. P. z 2013 r., poz. 1024), w szczególności:</w:t>
      </w:r>
    </w:p>
    <w:p w:rsidR="00F7787F" w:rsidRDefault="00F7787F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1) dzieciom do czasu podjęcia nauki w szkole podstawowej,</w:t>
      </w:r>
    </w:p>
    <w:p w:rsidR="00F7787F" w:rsidRDefault="00F7787F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2) uczniom do czasu ukończenia szkoły ponadgimnazjalnej,</w:t>
      </w:r>
    </w:p>
    <w:p w:rsidR="00F7787F" w:rsidRDefault="00F7787F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 xml:space="preserve">3) osobom i rodzinom znajdującym się w sytuacjach wymienionych w art.7 ustawy z dnia 12 marca 2004 roku o pomocy społecznej, w szczególności osobom samotnym, w podeszłym wieku, chorym lub niepełnosprawnym. </w:t>
      </w:r>
    </w:p>
    <w:p w:rsidR="00FD3F80" w:rsidRPr="00F7787F" w:rsidRDefault="00FD3F80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7787F">
        <w:rPr>
          <w:rFonts w:ascii="Times New Roman" w:hAnsi="Times New Roman" w:cs="Times New Roman"/>
          <w:b w:val="0"/>
          <w:szCs w:val="22"/>
        </w:rPr>
        <w:t xml:space="preserve"> </w:t>
      </w:r>
    </w:p>
    <w:p w:rsidR="00FD3F80" w:rsidRPr="00FD3F80" w:rsidRDefault="00FD3F80" w:rsidP="00BC26E6">
      <w:pPr>
        <w:pStyle w:val="Default"/>
        <w:jc w:val="both"/>
        <w:rPr>
          <w:rFonts w:ascii="Times New Roman" w:hAnsi="Times New Roman" w:cs="Times New Roman"/>
          <w:b w:val="0"/>
          <w:szCs w:val="22"/>
        </w:rPr>
      </w:pPr>
      <w:r w:rsidRPr="00FD3F80">
        <w:rPr>
          <w:rFonts w:ascii="Times New Roman" w:hAnsi="Times New Roman" w:cs="Times New Roman"/>
          <w:bCs/>
          <w:szCs w:val="22"/>
        </w:rPr>
        <w:t xml:space="preserve">§ 2. </w:t>
      </w:r>
      <w:r w:rsidRPr="00FD3F80">
        <w:rPr>
          <w:rFonts w:ascii="Times New Roman" w:hAnsi="Times New Roman" w:cs="Times New Roman"/>
          <w:b w:val="0"/>
          <w:szCs w:val="22"/>
        </w:rPr>
        <w:t xml:space="preserve">Wykonanie uchwały powierza się Burmistrzowi Miasta i Gminy Mrocza. </w:t>
      </w:r>
    </w:p>
    <w:p w:rsidR="00F7787F" w:rsidRDefault="00F7787F" w:rsidP="00BC26E6">
      <w:pPr>
        <w:jc w:val="both"/>
        <w:rPr>
          <w:rFonts w:cs="Times New Roman"/>
          <w:bCs/>
          <w:sz w:val="24"/>
        </w:rPr>
      </w:pPr>
    </w:p>
    <w:p w:rsidR="00765545" w:rsidRPr="00FD3F80" w:rsidRDefault="000C2909" w:rsidP="00BC26E6">
      <w:pPr>
        <w:jc w:val="both"/>
        <w:rPr>
          <w:rFonts w:cs="Times New Roman"/>
          <w:b w:val="0"/>
          <w:sz w:val="24"/>
        </w:rPr>
      </w:pPr>
      <w:r>
        <w:rPr>
          <w:rFonts w:cs="Times New Roman"/>
          <w:bCs/>
          <w:sz w:val="24"/>
        </w:rPr>
        <w:t>§</w:t>
      </w:r>
      <w:r w:rsidR="00000E9B">
        <w:rPr>
          <w:rFonts w:cs="Times New Roman"/>
          <w:bCs/>
          <w:sz w:val="24"/>
        </w:rPr>
        <w:t>3.</w:t>
      </w:r>
      <w:r w:rsidR="00FD3F80" w:rsidRPr="00FD3F80">
        <w:rPr>
          <w:rFonts w:cs="Times New Roman"/>
          <w:b w:val="0"/>
          <w:sz w:val="24"/>
        </w:rPr>
        <w:t>Uchwała wchodzi w życie po upływie 14 dni od dnia ogłoszenia w Dzienniku Urzędowym Województwa Kujawsko-Pomorskiego, z mocą obowiązującą od dnia 1 stycznia 2014 r.</w:t>
      </w: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A71DEB" w:rsidRPr="008956ED" w:rsidRDefault="00A71DEB" w:rsidP="00A71DE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:rsidR="00A71DEB" w:rsidRDefault="00A71DEB" w:rsidP="00A71DEB">
      <w:pPr>
        <w:pStyle w:val="Default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8956ED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ab/>
      </w:r>
      <w:r w:rsidRPr="008956ED">
        <w:rPr>
          <w:rFonts w:ascii="Times New Roman" w:hAnsi="Times New Roman" w:cs="Times New Roman"/>
          <w:b w:val="0"/>
          <w:sz w:val="23"/>
          <w:szCs w:val="23"/>
        </w:rPr>
        <w:t xml:space="preserve">. </w:t>
      </w:r>
    </w:p>
    <w:p w:rsidR="00F503CD" w:rsidRDefault="00A71DEB" w:rsidP="00F503CD">
      <w:pPr>
        <w:pStyle w:val="Default"/>
        <w:ind w:firstLine="708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8956ED">
        <w:rPr>
          <w:rFonts w:ascii="Times New Roman" w:hAnsi="Times New Roman" w:cs="Times New Roman"/>
          <w:b w:val="0"/>
          <w:sz w:val="23"/>
          <w:szCs w:val="23"/>
        </w:rPr>
        <w:t xml:space="preserve">Zgodnie ze </w:t>
      </w:r>
      <w:r w:rsidRPr="004E6581">
        <w:rPr>
          <w:rFonts w:ascii="Times New Roman" w:hAnsi="Times New Roman" w:cs="Times New Roman"/>
          <w:b w:val="0"/>
          <w:iCs/>
          <w:sz w:val="23"/>
          <w:szCs w:val="23"/>
        </w:rPr>
        <w:t>Wskazówkami w zakresie realizacji uchwały Nr 221 Rady Ministrów z dnia 10 grudnia 2013 r. w sprawie ustanowienia wieloletniego programu wspierania finansowego gmin w zakresie dożywiania „Pomoc państwa w zakresie dożywiania” na lata 2014–2020 ( M.P. z 2013 r., poz. 1024</w:t>
      </w:r>
      <w:r w:rsidRPr="004E6581">
        <w:rPr>
          <w:rFonts w:ascii="Times New Roman" w:hAnsi="Times New Roman" w:cs="Times New Roman"/>
          <w:b w:val="0"/>
          <w:sz w:val="23"/>
          <w:szCs w:val="23"/>
        </w:rPr>
        <w:t>),</w:t>
      </w:r>
      <w:r w:rsidRPr="008956ED">
        <w:rPr>
          <w:rFonts w:ascii="Times New Roman" w:hAnsi="Times New Roman" w:cs="Times New Roman"/>
          <w:b w:val="0"/>
          <w:sz w:val="23"/>
          <w:szCs w:val="23"/>
        </w:rPr>
        <w:t xml:space="preserve"> zamieszczonymi pod koniec grudnia 2013 r. na stronach internetowych </w:t>
      </w:r>
      <w:proofErr w:type="spellStart"/>
      <w:r w:rsidRPr="008956ED">
        <w:rPr>
          <w:rFonts w:ascii="Times New Roman" w:hAnsi="Times New Roman" w:cs="Times New Roman"/>
          <w:b w:val="0"/>
          <w:sz w:val="23"/>
          <w:szCs w:val="23"/>
        </w:rPr>
        <w:t>MPiPS</w:t>
      </w:r>
      <w:proofErr w:type="spellEnd"/>
      <w:r w:rsidRPr="008956ED">
        <w:rPr>
          <w:rFonts w:ascii="Times New Roman" w:hAnsi="Times New Roman" w:cs="Times New Roman"/>
          <w:b w:val="0"/>
          <w:sz w:val="23"/>
          <w:szCs w:val="23"/>
        </w:rPr>
        <w:t xml:space="preserve"> - Program zakłada wsparcie finansowe przez Rząd z budżetu państwa gmin w realizacji zadania własnego o charakterze obowiązkowym, określonego w art. 17 ust. 1 pkt 3 i pkt 14 ustawy z dnia 12 marca 2004 r. o pomocy społecznej, w zakresie realizacji ww. zadań o obowiązujące przepisy o pomocy społecznej, tj. przy przyjęciu „normalnego” kryterium dochodowego.</w:t>
      </w:r>
      <w:r w:rsidR="00F503CD">
        <w:rPr>
          <w:rFonts w:ascii="Times New Roman" w:hAnsi="Times New Roman" w:cs="Times New Roman"/>
          <w:b w:val="0"/>
          <w:sz w:val="23"/>
          <w:szCs w:val="23"/>
        </w:rPr>
        <w:t xml:space="preserve"> </w:t>
      </w:r>
    </w:p>
    <w:p w:rsidR="00F503CD" w:rsidRPr="00F7787F" w:rsidRDefault="00A71DEB" w:rsidP="00F503CD">
      <w:pPr>
        <w:pStyle w:val="Default"/>
        <w:ind w:firstLine="708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F7787F">
        <w:rPr>
          <w:rFonts w:ascii="Times New Roman" w:hAnsi="Times New Roman" w:cs="Times New Roman"/>
          <w:b w:val="0"/>
          <w:sz w:val="23"/>
          <w:szCs w:val="23"/>
        </w:rPr>
        <w:t xml:space="preserve">Zgodnie z art. 8 ust.2 ustawy o pomocy społecznej, </w:t>
      </w:r>
      <w:r w:rsidR="00924D14" w:rsidRPr="00F7787F">
        <w:rPr>
          <w:rFonts w:ascii="Times New Roman" w:hAnsi="Times New Roman" w:cs="Times New Roman"/>
          <w:b w:val="0"/>
          <w:sz w:val="23"/>
          <w:szCs w:val="23"/>
        </w:rPr>
        <w:t>rada gminy</w:t>
      </w:r>
      <w:r w:rsidRPr="00F7787F">
        <w:rPr>
          <w:rFonts w:ascii="Times New Roman" w:hAnsi="Times New Roman" w:cs="Times New Roman"/>
          <w:b w:val="0"/>
          <w:sz w:val="23"/>
          <w:szCs w:val="23"/>
        </w:rPr>
        <w:t xml:space="preserve"> </w:t>
      </w:r>
      <w:r w:rsidR="00924D14" w:rsidRPr="00F7787F">
        <w:rPr>
          <w:rFonts w:ascii="Times New Roman" w:hAnsi="Times New Roman" w:cs="Times New Roman"/>
          <w:b w:val="0"/>
          <w:sz w:val="23"/>
          <w:szCs w:val="23"/>
        </w:rPr>
        <w:t xml:space="preserve">w drodze uchwały </w:t>
      </w:r>
      <w:r w:rsidRPr="00F7787F">
        <w:rPr>
          <w:rFonts w:ascii="Times New Roman" w:hAnsi="Times New Roman" w:cs="Times New Roman"/>
          <w:b w:val="0"/>
          <w:sz w:val="23"/>
          <w:szCs w:val="23"/>
        </w:rPr>
        <w:t xml:space="preserve">może </w:t>
      </w:r>
      <w:r w:rsidR="00F503CD" w:rsidRPr="00F7787F">
        <w:rPr>
          <w:rFonts w:ascii="Times New Roman" w:hAnsi="Times New Roman" w:cs="Times New Roman"/>
          <w:b w:val="0"/>
          <w:sz w:val="23"/>
          <w:szCs w:val="23"/>
        </w:rPr>
        <w:t xml:space="preserve">podwyższać kwoty, o których mowa w ust. 1 pkt 1 i 2 uprawniające do zasiłków okresowego i </w:t>
      </w:r>
      <w:bookmarkStart w:id="0" w:name="_GoBack"/>
      <w:r w:rsidR="00F503CD" w:rsidRPr="00F7787F">
        <w:rPr>
          <w:rFonts w:ascii="Times New Roman" w:hAnsi="Times New Roman" w:cs="Times New Roman"/>
          <w:b w:val="0"/>
          <w:sz w:val="23"/>
          <w:szCs w:val="23"/>
        </w:rPr>
        <w:t>celowego.</w:t>
      </w:r>
    </w:p>
    <w:bookmarkEnd w:id="0"/>
    <w:p w:rsidR="00F503CD" w:rsidRPr="00F7787F" w:rsidRDefault="00F503CD" w:rsidP="00F503CD">
      <w:pPr>
        <w:pStyle w:val="Default"/>
        <w:ind w:firstLine="708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F7787F">
        <w:rPr>
          <w:rFonts w:ascii="Times New Roman" w:hAnsi="Times New Roman" w:cs="Times New Roman"/>
          <w:b w:val="0"/>
          <w:sz w:val="23"/>
          <w:szCs w:val="23"/>
        </w:rPr>
        <w:t>Podjęcie uchwały przez gminę jest konieczne w związku z przystąpieniem Gminy Mrocza do Programu, aby otrzymać dofinansowanie z budżetu państwa na zasiłki celowe dla osób przekraczających kryterium dochodowe określone w art.8 ust.1</w:t>
      </w:r>
      <w:r w:rsidR="00F7787F" w:rsidRPr="00F7787F">
        <w:rPr>
          <w:rFonts w:ascii="Times New Roman" w:hAnsi="Times New Roman" w:cs="Times New Roman"/>
          <w:b w:val="0"/>
          <w:sz w:val="23"/>
          <w:szCs w:val="23"/>
        </w:rPr>
        <w:t xml:space="preserve"> pkt 1 i 2 ustawy z 12 marca 2004 roku o pomocy społecznej.</w:t>
      </w:r>
    </w:p>
    <w:p w:rsidR="00F503CD" w:rsidRDefault="00F503CD" w:rsidP="00F503CD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:rsidR="00A71DEB" w:rsidRDefault="00A71DEB" w:rsidP="00F503CD">
      <w:pPr>
        <w:pStyle w:val="Default"/>
        <w:ind w:firstLine="708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8956ED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8956ED">
        <w:rPr>
          <w:rFonts w:ascii="Times New Roman" w:hAnsi="Times New Roman" w:cs="Times New Roman"/>
          <w:b w:val="0"/>
          <w:sz w:val="23"/>
          <w:szCs w:val="23"/>
        </w:rPr>
        <w:t xml:space="preserve">Wobec powyższego </w:t>
      </w:r>
      <w:r>
        <w:rPr>
          <w:rFonts w:ascii="Times New Roman" w:hAnsi="Times New Roman" w:cs="Times New Roman"/>
          <w:b w:val="0"/>
          <w:sz w:val="23"/>
          <w:szCs w:val="23"/>
        </w:rPr>
        <w:t xml:space="preserve">podjęcie </w:t>
      </w:r>
      <w:r w:rsidRPr="008956ED">
        <w:rPr>
          <w:rFonts w:ascii="Times New Roman" w:hAnsi="Times New Roman" w:cs="Times New Roman"/>
          <w:b w:val="0"/>
          <w:sz w:val="23"/>
          <w:szCs w:val="23"/>
        </w:rPr>
        <w:t>uchwał</w:t>
      </w:r>
      <w:r>
        <w:rPr>
          <w:rFonts w:ascii="Times New Roman" w:hAnsi="Times New Roman" w:cs="Times New Roman"/>
          <w:b w:val="0"/>
          <w:sz w:val="23"/>
          <w:szCs w:val="23"/>
        </w:rPr>
        <w:t>y jest uzasadnione.</w:t>
      </w:r>
    </w:p>
    <w:p w:rsidR="00A71DEB" w:rsidRDefault="00A71DEB" w:rsidP="00A71DEB">
      <w:pPr>
        <w:pStyle w:val="Defaul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  <w:r>
        <w:rPr>
          <w:rFonts w:ascii="Times New Roman" w:hAnsi="Times New Roman" w:cs="Times New Roman"/>
          <w:b w:val="0"/>
          <w:sz w:val="23"/>
          <w:szCs w:val="23"/>
        </w:rPr>
        <w:tab/>
      </w:r>
    </w:p>
    <w:p w:rsidR="00A71DEB" w:rsidRDefault="00A71DE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  <w:szCs w:val="22"/>
        </w:rPr>
      </w:pPr>
    </w:p>
    <w:p w:rsidR="00EC1A0B" w:rsidRDefault="00EC1A0B" w:rsidP="00003B5C">
      <w:pPr>
        <w:pStyle w:val="Default"/>
        <w:jc w:val="both"/>
        <w:rPr>
          <w:rFonts w:ascii="Times New Roman" w:hAnsi="Times New Roman" w:cs="Times New Roman"/>
          <w:bCs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:rsidR="00EC1A0B" w:rsidRDefault="00EC1A0B" w:rsidP="008956ED">
      <w:pPr>
        <w:pStyle w:val="Default"/>
        <w:ind w:left="1416" w:firstLine="708"/>
        <w:jc w:val="center"/>
        <w:rPr>
          <w:rFonts w:ascii="Times New Roman" w:hAnsi="Times New Roman" w:cs="Times New Roman"/>
          <w:bCs/>
        </w:rPr>
      </w:pPr>
    </w:p>
    <w:p w:rsidR="00FD3F80" w:rsidRPr="008956ED" w:rsidRDefault="00FD3F80" w:rsidP="008956ED">
      <w:pPr>
        <w:jc w:val="both"/>
        <w:rPr>
          <w:rFonts w:cs="Times New Roman"/>
          <w:sz w:val="24"/>
        </w:rPr>
      </w:pPr>
    </w:p>
    <w:sectPr w:rsidR="00FD3F80" w:rsidRPr="00895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7293A"/>
    <w:multiLevelType w:val="hybridMultilevel"/>
    <w:tmpl w:val="42EA9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9F4567"/>
    <w:multiLevelType w:val="hybridMultilevel"/>
    <w:tmpl w:val="6BAE4D5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A2C"/>
    <w:rsid w:val="00000E9B"/>
    <w:rsid w:val="00003B5C"/>
    <w:rsid w:val="000148DD"/>
    <w:rsid w:val="000C2909"/>
    <w:rsid w:val="0012608F"/>
    <w:rsid w:val="004801D3"/>
    <w:rsid w:val="004E6581"/>
    <w:rsid w:val="00590B3C"/>
    <w:rsid w:val="006C4414"/>
    <w:rsid w:val="00765545"/>
    <w:rsid w:val="008956ED"/>
    <w:rsid w:val="00924D14"/>
    <w:rsid w:val="00A71DEB"/>
    <w:rsid w:val="00BC26E6"/>
    <w:rsid w:val="00BE1586"/>
    <w:rsid w:val="00CD5E75"/>
    <w:rsid w:val="00CF0A2C"/>
    <w:rsid w:val="00D07FC0"/>
    <w:rsid w:val="00E379C8"/>
    <w:rsid w:val="00E53022"/>
    <w:rsid w:val="00EC1A0B"/>
    <w:rsid w:val="00F503CD"/>
    <w:rsid w:val="00F7787F"/>
    <w:rsid w:val="00FD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3F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A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3F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A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Trzeciakowska Gabriela</dc:creator>
  <cp:keywords/>
  <dc:description/>
  <cp:lastModifiedBy>Trzeciakowska Gabriela</cp:lastModifiedBy>
  <cp:revision>14</cp:revision>
  <cp:lastPrinted>2014-01-13T11:31:00Z</cp:lastPrinted>
  <dcterms:created xsi:type="dcterms:W3CDTF">2014-01-07T20:24:00Z</dcterms:created>
  <dcterms:modified xsi:type="dcterms:W3CDTF">2014-01-20T10:33:00Z</dcterms:modified>
</cp:coreProperties>
</file>