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AF1A69" w14:textId="171E0332" w:rsidR="0048249F" w:rsidRPr="0048249F" w:rsidRDefault="0048249F" w:rsidP="0048249F">
      <w:pPr>
        <w:spacing w:after="10" w:line="276" w:lineRule="auto"/>
        <w:ind w:left="283" w:firstLine="227"/>
        <w:jc w:val="right"/>
        <w:rPr>
          <w:caps/>
          <w:sz w:val="24"/>
        </w:rPr>
      </w:pPr>
      <w:bookmarkStart w:id="0" w:name="_GoBack"/>
      <w:r w:rsidRPr="0048249F">
        <w:rPr>
          <w:caps/>
          <w:sz w:val="24"/>
        </w:rPr>
        <w:t>Projekt 7/7</w:t>
      </w:r>
    </w:p>
    <w:bookmarkEnd w:id="0"/>
    <w:p w14:paraId="543B8E27" w14:textId="3D9E0184" w:rsidR="005A1453" w:rsidRPr="00F07D22" w:rsidRDefault="00B81AC9" w:rsidP="0004788F">
      <w:pPr>
        <w:spacing w:after="10" w:line="276" w:lineRule="auto"/>
        <w:ind w:left="283" w:firstLine="227"/>
        <w:jc w:val="center"/>
        <w:rPr>
          <w:sz w:val="24"/>
          <w:u w:color="000000"/>
        </w:rPr>
      </w:pPr>
      <w:r w:rsidRPr="00F07D22">
        <w:rPr>
          <w:b/>
          <w:caps/>
          <w:sz w:val="24"/>
        </w:rPr>
        <w:t>Uchwała Nr</w:t>
      </w:r>
      <w:r w:rsidR="008848E3" w:rsidRPr="00F07D22">
        <w:rPr>
          <w:b/>
          <w:caps/>
          <w:sz w:val="24"/>
        </w:rPr>
        <w:t>.</w:t>
      </w:r>
      <w:r w:rsidRPr="00F07D22">
        <w:rPr>
          <w:b/>
          <w:caps/>
          <w:sz w:val="24"/>
        </w:rPr>
        <w:t>.....</w:t>
      </w:r>
      <w:r w:rsidR="008848E3" w:rsidRPr="00F07D22">
        <w:rPr>
          <w:b/>
          <w:caps/>
          <w:sz w:val="24"/>
        </w:rPr>
        <w:t>/….</w:t>
      </w:r>
      <w:r w:rsidRPr="00F07D22">
        <w:rPr>
          <w:b/>
          <w:caps/>
          <w:sz w:val="24"/>
        </w:rPr>
        <w:t>..</w:t>
      </w:r>
      <w:r w:rsidR="008848E3" w:rsidRPr="00F07D22">
        <w:rPr>
          <w:b/>
          <w:caps/>
          <w:sz w:val="24"/>
        </w:rPr>
        <w:t>/</w:t>
      </w:r>
      <w:r w:rsidRPr="00F07D22">
        <w:rPr>
          <w:b/>
          <w:caps/>
          <w:sz w:val="24"/>
        </w:rPr>
        <w:t>20</w:t>
      </w:r>
      <w:r w:rsidR="00192102" w:rsidRPr="00F07D22">
        <w:rPr>
          <w:b/>
          <w:caps/>
          <w:sz w:val="24"/>
        </w:rPr>
        <w:t>23</w:t>
      </w:r>
      <w:r w:rsidRPr="00F07D22">
        <w:rPr>
          <w:b/>
          <w:caps/>
          <w:sz w:val="24"/>
        </w:rPr>
        <w:br/>
        <w:t>Rady Miejskiej w </w:t>
      </w:r>
      <w:r w:rsidR="00364B73" w:rsidRPr="00F07D22">
        <w:rPr>
          <w:b/>
          <w:caps/>
          <w:sz w:val="24"/>
        </w:rPr>
        <w:t>Mroczy</w:t>
      </w:r>
    </w:p>
    <w:p w14:paraId="0BC95D84" w14:textId="77777777" w:rsidR="005A1453" w:rsidRPr="00F07D22" w:rsidRDefault="00B81AC9" w:rsidP="0004788F">
      <w:pPr>
        <w:spacing w:after="10" w:line="276" w:lineRule="auto"/>
        <w:ind w:left="283" w:firstLine="227"/>
        <w:jc w:val="center"/>
        <w:rPr>
          <w:sz w:val="24"/>
          <w:u w:color="000000"/>
        </w:rPr>
      </w:pPr>
      <w:r w:rsidRPr="00F07D22">
        <w:rPr>
          <w:sz w:val="24"/>
          <w:u w:color="000000"/>
        </w:rPr>
        <w:t xml:space="preserve">z dnia </w:t>
      </w:r>
      <w:r w:rsidR="00192102" w:rsidRPr="00F07D22">
        <w:rPr>
          <w:sz w:val="24"/>
          <w:u w:color="000000"/>
        </w:rPr>
        <w:t>……..</w:t>
      </w:r>
      <w:r w:rsidRPr="00F07D22">
        <w:rPr>
          <w:sz w:val="24"/>
          <w:u w:color="000000"/>
        </w:rPr>
        <w:t> listopada 20</w:t>
      </w:r>
      <w:r w:rsidR="00192102" w:rsidRPr="00F07D22">
        <w:rPr>
          <w:sz w:val="24"/>
          <w:u w:color="000000"/>
        </w:rPr>
        <w:t>23</w:t>
      </w:r>
      <w:r w:rsidRPr="00F07D22">
        <w:rPr>
          <w:sz w:val="24"/>
          <w:u w:color="000000"/>
        </w:rPr>
        <w:t> r.</w:t>
      </w:r>
    </w:p>
    <w:p w14:paraId="47154148" w14:textId="77777777" w:rsidR="00364B73" w:rsidRPr="00F07D22" w:rsidRDefault="00364B73" w:rsidP="0004788F">
      <w:pPr>
        <w:spacing w:after="10" w:line="276" w:lineRule="auto"/>
        <w:ind w:left="283" w:firstLine="227"/>
        <w:jc w:val="center"/>
        <w:rPr>
          <w:sz w:val="24"/>
          <w:u w:color="000000"/>
        </w:rPr>
      </w:pPr>
    </w:p>
    <w:p w14:paraId="15764711" w14:textId="77777777" w:rsidR="005A1453" w:rsidRPr="00F07D22" w:rsidRDefault="00B81AC9" w:rsidP="0004788F">
      <w:pPr>
        <w:spacing w:after="10" w:line="276" w:lineRule="auto"/>
        <w:ind w:left="283" w:firstLine="227"/>
        <w:jc w:val="center"/>
        <w:rPr>
          <w:b/>
          <w:sz w:val="24"/>
          <w:u w:color="000000"/>
        </w:rPr>
      </w:pPr>
      <w:r w:rsidRPr="00F07D22">
        <w:rPr>
          <w:b/>
          <w:sz w:val="24"/>
          <w:u w:color="000000"/>
        </w:rPr>
        <w:t xml:space="preserve">w sprawie szczegółowych zasad ponoszenia odpłatności za pobyt w ośrodkach wsparcia, w tym w schroniskach dla osób bezdomnych, schroniskach dla osób bezdomnych z usługami opiekuńczymi i mieszkaniach </w:t>
      </w:r>
      <w:r w:rsidR="00192102" w:rsidRPr="00F07D22">
        <w:rPr>
          <w:b/>
          <w:sz w:val="24"/>
          <w:shd w:val="clear" w:color="auto" w:fill="FFFFFF"/>
        </w:rPr>
        <w:t xml:space="preserve">treningowych lub wspomaganych </w:t>
      </w:r>
      <w:r w:rsidRPr="00F07D22">
        <w:rPr>
          <w:b/>
          <w:sz w:val="24"/>
          <w:u w:color="000000"/>
        </w:rPr>
        <w:t xml:space="preserve">dla osób, których gminą właściwą miejscowo jest Gmina </w:t>
      </w:r>
      <w:r w:rsidR="00364B73" w:rsidRPr="00F07D22">
        <w:rPr>
          <w:b/>
          <w:sz w:val="24"/>
          <w:u w:color="000000"/>
        </w:rPr>
        <w:t>Mrocza</w:t>
      </w:r>
    </w:p>
    <w:p w14:paraId="75911DD5" w14:textId="77777777" w:rsidR="00125670" w:rsidRPr="00F07D22" w:rsidRDefault="00125670" w:rsidP="0004788F">
      <w:pPr>
        <w:spacing w:after="10" w:line="276" w:lineRule="auto"/>
        <w:ind w:left="283" w:firstLine="227"/>
        <w:jc w:val="center"/>
        <w:rPr>
          <w:sz w:val="24"/>
          <w:u w:color="000000"/>
        </w:rPr>
      </w:pPr>
    </w:p>
    <w:p w14:paraId="5B32593B" w14:textId="062D9544" w:rsidR="005A1453" w:rsidRPr="00F07D22" w:rsidRDefault="00B81AC9" w:rsidP="0004788F">
      <w:pPr>
        <w:keepLines/>
        <w:spacing w:after="10" w:line="276" w:lineRule="auto"/>
        <w:ind w:firstLine="227"/>
        <w:rPr>
          <w:sz w:val="24"/>
          <w:u w:color="000000"/>
        </w:rPr>
      </w:pPr>
      <w:r w:rsidRPr="00F07D22">
        <w:rPr>
          <w:sz w:val="24"/>
          <w:u w:color="000000"/>
        </w:rPr>
        <w:t>Na podstawie art. 18 ust.2 pkt 15, art. 40 ust.1 ustawy z dnia 8 marca 1990 r. o samorządzie gminnym (</w:t>
      </w:r>
      <w:r w:rsidR="00702F11" w:rsidRPr="00F07D22">
        <w:rPr>
          <w:sz w:val="24"/>
        </w:rPr>
        <w:t>Dz.U. z 2023 r.</w:t>
      </w:r>
      <w:r w:rsidR="00F07D22">
        <w:rPr>
          <w:sz w:val="24"/>
        </w:rPr>
        <w:t xml:space="preserve"> </w:t>
      </w:r>
      <w:r w:rsidR="00702F11" w:rsidRPr="00F07D22">
        <w:rPr>
          <w:sz w:val="24"/>
        </w:rPr>
        <w:t>poz. 40</w:t>
      </w:r>
      <w:r w:rsidR="00F07D22">
        <w:rPr>
          <w:sz w:val="24"/>
          <w:vertAlign w:val="superscript"/>
        </w:rPr>
        <w:t xml:space="preserve"> </w:t>
      </w:r>
      <w:r w:rsidR="00F07D22">
        <w:rPr>
          <w:sz w:val="24"/>
          <w:u w:color="000000"/>
        </w:rPr>
        <w:t>z późn.zm.</w:t>
      </w:r>
      <w:r w:rsidRPr="00F07D22">
        <w:rPr>
          <w:sz w:val="24"/>
          <w:u w:color="000000"/>
        </w:rPr>
        <w:t>) w związku z art. 97 ust.</w:t>
      </w:r>
      <w:r w:rsidR="00364B73" w:rsidRPr="00F07D22">
        <w:rPr>
          <w:sz w:val="24"/>
          <w:u w:color="000000"/>
        </w:rPr>
        <w:t xml:space="preserve"> </w:t>
      </w:r>
      <w:r w:rsidRPr="00F07D22">
        <w:rPr>
          <w:sz w:val="24"/>
          <w:u w:color="000000"/>
        </w:rPr>
        <w:t>5 ustawy z dnia 12 marca 2004</w:t>
      </w:r>
      <w:r w:rsidR="00F07D22">
        <w:rPr>
          <w:sz w:val="24"/>
          <w:u w:color="000000"/>
        </w:rPr>
        <w:t xml:space="preserve"> </w:t>
      </w:r>
      <w:r w:rsidRPr="00F07D22">
        <w:rPr>
          <w:sz w:val="24"/>
          <w:u w:color="000000"/>
        </w:rPr>
        <w:t>r. o pomocy społecznej (</w:t>
      </w:r>
      <w:r w:rsidR="00702F11" w:rsidRPr="00F07D22">
        <w:rPr>
          <w:sz w:val="24"/>
        </w:rPr>
        <w:t xml:space="preserve">Dz.U. z 2023 </w:t>
      </w:r>
      <w:r w:rsidR="002848AF" w:rsidRPr="00F07D22">
        <w:rPr>
          <w:sz w:val="24"/>
        </w:rPr>
        <w:t xml:space="preserve">r. </w:t>
      </w:r>
      <w:r w:rsidR="00702F11" w:rsidRPr="00F07D22">
        <w:rPr>
          <w:sz w:val="24"/>
        </w:rPr>
        <w:t>poz. 901</w:t>
      </w:r>
      <w:r w:rsidR="00F07D22">
        <w:rPr>
          <w:sz w:val="24"/>
          <w:vertAlign w:val="superscript"/>
        </w:rPr>
        <w:t xml:space="preserve"> </w:t>
      </w:r>
      <w:r w:rsidR="00F07D22">
        <w:rPr>
          <w:sz w:val="24"/>
          <w:u w:color="000000"/>
        </w:rPr>
        <w:t xml:space="preserve">z </w:t>
      </w:r>
      <w:proofErr w:type="spellStart"/>
      <w:r w:rsidR="00F07D22">
        <w:rPr>
          <w:sz w:val="24"/>
          <w:u w:color="000000"/>
        </w:rPr>
        <w:t>późn</w:t>
      </w:r>
      <w:proofErr w:type="spellEnd"/>
      <w:r w:rsidR="00F07D22">
        <w:rPr>
          <w:sz w:val="24"/>
          <w:u w:color="000000"/>
        </w:rPr>
        <w:t>. zm.</w:t>
      </w:r>
      <w:r w:rsidRPr="00F07D22">
        <w:rPr>
          <w:sz w:val="24"/>
          <w:u w:color="000000"/>
        </w:rPr>
        <w:t xml:space="preserve">) </w:t>
      </w:r>
      <w:r w:rsidR="00F07D22">
        <w:rPr>
          <w:sz w:val="24"/>
          <w:u w:color="000000"/>
        </w:rPr>
        <w:t xml:space="preserve">Rada Miejska w Mroczy </w:t>
      </w:r>
      <w:r w:rsidRPr="00F07D22">
        <w:rPr>
          <w:sz w:val="24"/>
          <w:u w:color="000000"/>
        </w:rPr>
        <w:t xml:space="preserve">uchwala, </w:t>
      </w:r>
      <w:r w:rsidR="00F07D22">
        <w:rPr>
          <w:sz w:val="24"/>
          <w:u w:color="000000"/>
        </w:rPr>
        <w:t xml:space="preserve">      </w:t>
      </w:r>
      <w:r w:rsidRPr="00F07D22">
        <w:rPr>
          <w:sz w:val="24"/>
          <w:u w:color="000000"/>
        </w:rPr>
        <w:t>co następuje:</w:t>
      </w:r>
    </w:p>
    <w:p w14:paraId="35961928" w14:textId="77777777" w:rsidR="00364B73" w:rsidRPr="00F07D22" w:rsidRDefault="00364B73" w:rsidP="0004788F">
      <w:pPr>
        <w:keepLines/>
        <w:spacing w:after="10" w:line="276" w:lineRule="auto"/>
        <w:ind w:firstLine="227"/>
        <w:rPr>
          <w:sz w:val="24"/>
          <w:u w:color="000000"/>
        </w:rPr>
      </w:pPr>
    </w:p>
    <w:p w14:paraId="2F50A044" w14:textId="29C54E58" w:rsidR="00F07D22" w:rsidRPr="00F07D22" w:rsidRDefault="00B81AC9" w:rsidP="00A36536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1. </w:t>
      </w:r>
      <w:r w:rsidRPr="00F07D22">
        <w:rPr>
          <w:sz w:val="24"/>
          <w:u w:color="000000"/>
        </w:rPr>
        <w:t xml:space="preserve">Określa się szczegółowe zasady ponoszenia odpłatności za pobyt w ośrodkach wsparcia, w tym w schroniskach dla osób bezdomnych, schroniskach dla osób bezdomnych z usługami opiekuńczymi i mieszkaniach </w:t>
      </w:r>
      <w:r w:rsidR="00192102" w:rsidRPr="00F07D22">
        <w:rPr>
          <w:sz w:val="24"/>
          <w:shd w:val="clear" w:color="auto" w:fill="FFFFFF"/>
        </w:rPr>
        <w:t xml:space="preserve">treningowych lub wspomaganych </w:t>
      </w:r>
      <w:r w:rsidRPr="00F07D22">
        <w:rPr>
          <w:sz w:val="24"/>
          <w:u w:color="000000"/>
        </w:rPr>
        <w:t xml:space="preserve">dla osób, których gminą właściwą miejscowo jest Gmina </w:t>
      </w:r>
      <w:r w:rsidR="00364B73" w:rsidRPr="00F07D22">
        <w:rPr>
          <w:sz w:val="24"/>
          <w:u w:color="000000"/>
        </w:rPr>
        <w:t>Mrocza</w:t>
      </w:r>
      <w:r w:rsidRPr="00F07D22">
        <w:rPr>
          <w:sz w:val="24"/>
          <w:u w:color="000000"/>
        </w:rPr>
        <w:t>.</w:t>
      </w:r>
    </w:p>
    <w:p w14:paraId="44CB6448" w14:textId="77777777" w:rsidR="005A1453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2.</w:t>
      </w:r>
      <w:r w:rsidR="00D91C4A" w:rsidRPr="00F07D22">
        <w:rPr>
          <w:b/>
          <w:sz w:val="24"/>
        </w:rPr>
        <w:t>1</w:t>
      </w:r>
      <w:r w:rsidRPr="00F07D22">
        <w:rPr>
          <w:b/>
          <w:sz w:val="24"/>
        </w:rPr>
        <w:t> </w:t>
      </w:r>
      <w:r w:rsidRPr="00F07D22">
        <w:rPr>
          <w:sz w:val="24"/>
          <w:u w:color="000000"/>
        </w:rPr>
        <w:t xml:space="preserve">Odpłatność za pobyt w ośrodkach wsparcia, w tym w schroniskach dla osób bezdomnych, schroniskach dla osób bezdomnych z usługami opiekuńczymi i mieszkaniach </w:t>
      </w:r>
      <w:r w:rsidR="00192102" w:rsidRPr="00F07D22">
        <w:rPr>
          <w:sz w:val="24"/>
          <w:shd w:val="clear" w:color="auto" w:fill="FFFFFF"/>
        </w:rPr>
        <w:t>treningowych lub wspomaganych</w:t>
      </w:r>
      <w:r w:rsidR="00D91C4A" w:rsidRPr="00F07D22">
        <w:rPr>
          <w:sz w:val="24"/>
          <w:shd w:val="clear" w:color="auto" w:fill="FFFFFF"/>
        </w:rPr>
        <w:t>, z zastrzeżeniem ust. 2,</w:t>
      </w:r>
      <w:r w:rsidR="00192102" w:rsidRPr="00F07D22">
        <w:rPr>
          <w:sz w:val="24"/>
          <w:shd w:val="clear" w:color="auto" w:fill="FFFFFF"/>
        </w:rPr>
        <w:t xml:space="preserve"> </w:t>
      </w:r>
      <w:r w:rsidRPr="00F07D22">
        <w:rPr>
          <w:sz w:val="24"/>
          <w:u w:color="000000"/>
        </w:rPr>
        <w:t>ustalana jest zgodnie z tabelą:</w:t>
      </w:r>
    </w:p>
    <w:p w14:paraId="0582F651" w14:textId="58BCDFCD" w:rsidR="00F07D22" w:rsidRPr="00F07D22" w:rsidRDefault="00F07D22" w:rsidP="00F07D22">
      <w:pPr>
        <w:keepLines/>
        <w:spacing w:after="10" w:line="276" w:lineRule="auto"/>
        <w:rPr>
          <w:sz w:val="24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625"/>
        <w:gridCol w:w="2595"/>
        <w:gridCol w:w="2595"/>
      </w:tblGrid>
      <w:tr w:rsidR="0004788F" w:rsidRPr="00F07D22" w14:paraId="479C83D8" w14:textId="77777777"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D2FE10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b/>
                <w:sz w:val="24"/>
              </w:rPr>
              <w:t xml:space="preserve">Dochód osoby/rodziny </w:t>
            </w:r>
          </w:p>
          <w:p w14:paraId="3E6998D5" w14:textId="77777777" w:rsidR="00902FFC" w:rsidRPr="00F07D22" w:rsidRDefault="00B81AC9" w:rsidP="0004788F">
            <w:pPr>
              <w:spacing w:after="10" w:line="276" w:lineRule="auto"/>
              <w:jc w:val="center"/>
              <w:rPr>
                <w:sz w:val="24"/>
              </w:rPr>
            </w:pPr>
            <w:r w:rsidRPr="00F07D22">
              <w:rPr>
                <w:b/>
                <w:sz w:val="24"/>
              </w:rPr>
              <w:t xml:space="preserve">w % w stosunku do kryterium dochodowego </w:t>
            </w:r>
          </w:p>
        </w:tc>
        <w:tc>
          <w:tcPr>
            <w:tcW w:w="7815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419083B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b/>
                <w:sz w:val="24"/>
              </w:rPr>
              <w:t xml:space="preserve">Wysokość miesięcznej odpłatności osoby </w:t>
            </w:r>
          </w:p>
          <w:p w14:paraId="7F5DAC00" w14:textId="77777777" w:rsidR="00902FFC" w:rsidRPr="00F07D22" w:rsidRDefault="00B81AC9" w:rsidP="0004788F">
            <w:pPr>
              <w:spacing w:after="10" w:line="276" w:lineRule="auto"/>
              <w:jc w:val="center"/>
              <w:rPr>
                <w:sz w:val="24"/>
              </w:rPr>
            </w:pPr>
            <w:r w:rsidRPr="00F07D22">
              <w:rPr>
                <w:b/>
                <w:sz w:val="24"/>
              </w:rPr>
              <w:t xml:space="preserve">wyrażona w % w stosunku do jej dochodu, nie więcej niż całkowity koszt pobytu </w:t>
            </w:r>
          </w:p>
        </w:tc>
      </w:tr>
      <w:tr w:rsidR="0004788F" w:rsidRPr="00F07D22" w14:paraId="1328A0F9" w14:textId="77777777">
        <w:tc>
          <w:tcPr>
            <w:tcW w:w="226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A7ADB72" w14:textId="77777777" w:rsidR="005A1453" w:rsidRPr="00F07D22" w:rsidRDefault="005A1453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641866C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b/>
                <w:sz w:val="24"/>
              </w:rPr>
              <w:t>Schronisko dla osób bezdomnych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ACEA731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b/>
                <w:sz w:val="24"/>
              </w:rPr>
              <w:t>Schronisko dla osób bezdomnych z usługami opiekuńczymi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4F0C0FE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b/>
                <w:sz w:val="24"/>
              </w:rPr>
              <w:t xml:space="preserve">Inne ośrodki wsparcia i mieszkania </w:t>
            </w:r>
            <w:r w:rsidR="00326E9C" w:rsidRPr="00F07D22">
              <w:rPr>
                <w:b/>
                <w:sz w:val="24"/>
              </w:rPr>
              <w:t>treningowe i wspomagane</w:t>
            </w:r>
          </w:p>
        </w:tc>
      </w:tr>
      <w:tr w:rsidR="0004788F" w:rsidRPr="00F07D22" w14:paraId="72E8DB57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8B43BFD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100%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56E0FFB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30%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67FD6D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50%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272385C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bezpłatnie</w:t>
            </w:r>
          </w:p>
        </w:tc>
      </w:tr>
      <w:tr w:rsidR="0004788F" w:rsidRPr="00F07D22" w14:paraId="1FC0EE58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A33821B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powyżej 100% - 150%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5132D22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40%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BB75DB2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55%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4926888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55%</w:t>
            </w:r>
          </w:p>
        </w:tc>
      </w:tr>
      <w:tr w:rsidR="0004788F" w:rsidRPr="00F07D22" w14:paraId="4DCD4F6E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845DA4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powyżej 150% - 200%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C0934D8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50%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83D1B42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60%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B4B962E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60%</w:t>
            </w:r>
          </w:p>
        </w:tc>
      </w:tr>
      <w:tr w:rsidR="0004788F" w:rsidRPr="00F07D22" w14:paraId="5CF82333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86D1E61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powyżej 200% - 250%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D334CE5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60%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419EF57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70%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1FFCA13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70%</w:t>
            </w:r>
          </w:p>
        </w:tc>
      </w:tr>
      <w:tr w:rsidR="0004788F" w:rsidRPr="00F07D22" w14:paraId="0A7F21DA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66B55BC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powyżej 250%-300%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C4F0F3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75%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45C8A71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80%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D380E09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80%</w:t>
            </w:r>
          </w:p>
        </w:tc>
      </w:tr>
      <w:tr w:rsidR="0004788F" w:rsidRPr="00F07D22" w14:paraId="2A9A40F4" w14:textId="77777777">
        <w:tc>
          <w:tcPr>
            <w:tcW w:w="22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A424C9C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powyżej 300%</w:t>
            </w:r>
          </w:p>
        </w:tc>
        <w:tc>
          <w:tcPr>
            <w:tcW w:w="26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81E126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100%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A75EE6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100%</w:t>
            </w:r>
          </w:p>
        </w:tc>
        <w:tc>
          <w:tcPr>
            <w:tcW w:w="259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8F06D35" w14:textId="77777777" w:rsidR="005A1453" w:rsidRPr="00F07D22" w:rsidRDefault="00B81AC9" w:rsidP="0004788F">
            <w:pPr>
              <w:spacing w:after="10" w:line="276" w:lineRule="auto"/>
              <w:jc w:val="center"/>
              <w:rPr>
                <w:sz w:val="24"/>
                <w:u w:color="000000"/>
              </w:rPr>
            </w:pPr>
            <w:r w:rsidRPr="00F07D22">
              <w:rPr>
                <w:sz w:val="24"/>
              </w:rPr>
              <w:t>do 100%</w:t>
            </w:r>
          </w:p>
        </w:tc>
      </w:tr>
    </w:tbl>
    <w:p w14:paraId="19DAEC81" w14:textId="77777777" w:rsidR="00A36536" w:rsidRDefault="00A36536" w:rsidP="0004788F">
      <w:pPr>
        <w:keepLines/>
        <w:spacing w:after="10" w:line="276" w:lineRule="auto"/>
        <w:ind w:firstLine="340"/>
        <w:rPr>
          <w:b/>
          <w:sz w:val="24"/>
        </w:rPr>
      </w:pPr>
    </w:p>
    <w:p w14:paraId="7ABA9B0B" w14:textId="2D90DEEF" w:rsidR="00D91C4A" w:rsidRPr="00F07D22" w:rsidRDefault="00D91C4A" w:rsidP="0004788F">
      <w:pPr>
        <w:keepLines/>
        <w:spacing w:after="10" w:line="276" w:lineRule="auto"/>
        <w:ind w:firstLine="340"/>
        <w:rPr>
          <w:b/>
          <w:sz w:val="24"/>
        </w:rPr>
      </w:pPr>
      <w:r w:rsidRPr="00F07D22">
        <w:rPr>
          <w:b/>
          <w:sz w:val="24"/>
        </w:rPr>
        <w:t xml:space="preserve">2. </w:t>
      </w:r>
      <w:r w:rsidRPr="00F07D22">
        <w:rPr>
          <w:sz w:val="24"/>
          <w:shd w:val="clear" w:color="auto" w:fill="FFFFFF"/>
        </w:rPr>
        <w:t xml:space="preserve">Odpłatność za pobyt w mieszkaniu treningowym lub wspomaganym mieszkańca domu pomocy społecznej, który w celu przygotowania do prowadzenia niezależnego życia rezygnuje z pobytu </w:t>
      </w:r>
      <w:r w:rsidR="00A36536">
        <w:rPr>
          <w:sz w:val="24"/>
          <w:shd w:val="clear" w:color="auto" w:fill="FFFFFF"/>
        </w:rPr>
        <w:t xml:space="preserve">         </w:t>
      </w:r>
      <w:r w:rsidRPr="00F07D22">
        <w:rPr>
          <w:sz w:val="24"/>
          <w:shd w:val="clear" w:color="auto" w:fill="FFFFFF"/>
        </w:rPr>
        <w:t>w domu, nie może być wyższa niż 30% dochodu tej osoby.</w:t>
      </w:r>
    </w:p>
    <w:p w14:paraId="63DADCFF" w14:textId="77777777" w:rsidR="005A1453" w:rsidRPr="00F07D22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lastRenderedPageBreak/>
        <w:t>§ 3. </w:t>
      </w:r>
      <w:r w:rsidRPr="00F07D22">
        <w:rPr>
          <w:sz w:val="24"/>
          <w:u w:color="000000"/>
        </w:rPr>
        <w:t xml:space="preserve">Opłata za pobyt w ośrodku wsparcia, w tym w schroniskach dla osób bezdomnych, schroniskach dla osób bezdomnych z usługami opiekuńczymi i mieszkaniach </w:t>
      </w:r>
      <w:r w:rsidR="00192102" w:rsidRPr="00F07D22">
        <w:rPr>
          <w:sz w:val="24"/>
          <w:shd w:val="clear" w:color="auto" w:fill="FFFFFF"/>
        </w:rPr>
        <w:t xml:space="preserve">treningowych lub wspomaganych </w:t>
      </w:r>
      <w:r w:rsidRPr="00F07D22">
        <w:rPr>
          <w:sz w:val="24"/>
          <w:u w:color="000000"/>
        </w:rPr>
        <w:t xml:space="preserve">dokonywana jest z dołu w rozliczeniach miesięcznych i stanowi dochód Gminy </w:t>
      </w:r>
      <w:r w:rsidR="00364B73" w:rsidRPr="00F07D22">
        <w:rPr>
          <w:sz w:val="24"/>
          <w:u w:color="000000"/>
        </w:rPr>
        <w:t>Mrocza</w:t>
      </w:r>
      <w:r w:rsidRPr="00F07D22">
        <w:rPr>
          <w:sz w:val="24"/>
          <w:u w:color="000000"/>
        </w:rPr>
        <w:t>.</w:t>
      </w:r>
    </w:p>
    <w:p w14:paraId="5E5D00F8" w14:textId="77777777" w:rsidR="005A1453" w:rsidRPr="00F07D22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4. </w:t>
      </w:r>
      <w:r w:rsidRPr="00F07D22">
        <w:rPr>
          <w:sz w:val="24"/>
          <w:u w:color="000000"/>
        </w:rPr>
        <w:t>Opłata, o której mowa w §</w:t>
      </w:r>
      <w:r w:rsidR="00702F11" w:rsidRPr="00F07D22">
        <w:rPr>
          <w:sz w:val="24"/>
          <w:u w:color="000000"/>
        </w:rPr>
        <w:t xml:space="preserve"> </w:t>
      </w:r>
      <w:r w:rsidRPr="00F07D22">
        <w:rPr>
          <w:sz w:val="24"/>
          <w:u w:color="000000"/>
        </w:rPr>
        <w:t>3, wnoszona jest na rachunek bankowy Miejsko-Gminnego Ośrodka Pomocy Społecznej w </w:t>
      </w:r>
      <w:r w:rsidR="00364B73" w:rsidRPr="00F07D22">
        <w:rPr>
          <w:sz w:val="24"/>
          <w:u w:color="000000"/>
        </w:rPr>
        <w:t>Mroczy</w:t>
      </w:r>
      <w:r w:rsidRPr="00F07D22">
        <w:rPr>
          <w:sz w:val="24"/>
          <w:u w:color="000000"/>
        </w:rPr>
        <w:t>.</w:t>
      </w:r>
    </w:p>
    <w:p w14:paraId="30FB1E3C" w14:textId="77777777" w:rsidR="005A1453" w:rsidRPr="00F07D22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5. </w:t>
      </w:r>
      <w:r w:rsidRPr="00F07D22">
        <w:rPr>
          <w:sz w:val="24"/>
          <w:u w:color="000000"/>
        </w:rPr>
        <w:t xml:space="preserve">W przypadku gdy pobyt w ośrodkach wsparcia, w tym w schroniskach dla osób bezdomnych, schroniskach dla osób bezdomnych z usługami opiekuńczymi i mieszkaniach </w:t>
      </w:r>
      <w:r w:rsidR="00192102" w:rsidRPr="00F07D22">
        <w:rPr>
          <w:sz w:val="24"/>
          <w:shd w:val="clear" w:color="auto" w:fill="FFFFFF"/>
        </w:rPr>
        <w:t xml:space="preserve">treningowych lub wspomaganych </w:t>
      </w:r>
      <w:r w:rsidRPr="00F07D22">
        <w:rPr>
          <w:sz w:val="24"/>
          <w:u w:color="000000"/>
        </w:rPr>
        <w:t>nie obejmuje pełnego miesiąca kalendarzowego, opłatę oblicza się proporcjonalnie za każdy dzień pobytu, dzieląc kwotę opłaty wynikającą z § 2 przez liczbę dni w danym miesiącu i mnożąc przez liczbę dni pobytu.</w:t>
      </w:r>
    </w:p>
    <w:p w14:paraId="2CC3AC1B" w14:textId="3F00303F" w:rsidR="005A1453" w:rsidRPr="00F07D22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6. </w:t>
      </w:r>
      <w:r w:rsidRPr="00F07D22">
        <w:rPr>
          <w:sz w:val="24"/>
          <w:u w:color="000000"/>
        </w:rPr>
        <w:t>Traci moc uchwała Nr</w:t>
      </w:r>
      <w:r w:rsidR="00364B73" w:rsidRPr="00F07D22">
        <w:rPr>
          <w:sz w:val="24"/>
          <w:u w:color="000000"/>
        </w:rPr>
        <w:t xml:space="preserve"> XII/113</w:t>
      </w:r>
      <w:r w:rsidRPr="00F07D22">
        <w:rPr>
          <w:sz w:val="24"/>
          <w:u w:color="000000"/>
        </w:rPr>
        <w:t>/201</w:t>
      </w:r>
      <w:r w:rsidR="00702F11" w:rsidRPr="00F07D22">
        <w:rPr>
          <w:sz w:val="24"/>
          <w:u w:color="000000"/>
        </w:rPr>
        <w:t>9</w:t>
      </w:r>
      <w:r w:rsidRPr="00F07D22">
        <w:rPr>
          <w:sz w:val="24"/>
          <w:u w:color="000000"/>
        </w:rPr>
        <w:t xml:space="preserve"> Rady Miejskiej w </w:t>
      </w:r>
      <w:r w:rsidR="00364B73" w:rsidRPr="00F07D22">
        <w:rPr>
          <w:sz w:val="24"/>
          <w:u w:color="000000"/>
        </w:rPr>
        <w:t>Mroczy</w:t>
      </w:r>
      <w:r w:rsidRPr="00F07D22">
        <w:rPr>
          <w:sz w:val="24"/>
          <w:u w:color="000000"/>
        </w:rPr>
        <w:t xml:space="preserve"> z dnia </w:t>
      </w:r>
      <w:r w:rsidR="00364B73" w:rsidRPr="00F07D22">
        <w:rPr>
          <w:sz w:val="24"/>
          <w:u w:color="000000"/>
        </w:rPr>
        <w:t>25 października</w:t>
      </w:r>
      <w:r w:rsidRPr="00F07D22">
        <w:rPr>
          <w:sz w:val="24"/>
          <w:u w:color="000000"/>
        </w:rPr>
        <w:t xml:space="preserve"> 201</w:t>
      </w:r>
      <w:r w:rsidR="00702F11" w:rsidRPr="00F07D22">
        <w:rPr>
          <w:sz w:val="24"/>
          <w:u w:color="000000"/>
        </w:rPr>
        <w:t xml:space="preserve">9 </w:t>
      </w:r>
      <w:r w:rsidRPr="00F07D22">
        <w:rPr>
          <w:sz w:val="24"/>
          <w:u w:color="000000"/>
        </w:rPr>
        <w:t>r.</w:t>
      </w:r>
      <w:r w:rsidR="00702F11" w:rsidRPr="00F07D22">
        <w:rPr>
          <w:sz w:val="24"/>
          <w:u w:color="000000"/>
        </w:rPr>
        <w:t xml:space="preserve"> </w:t>
      </w:r>
      <w:r w:rsidR="00364B73" w:rsidRPr="00F07D22">
        <w:rPr>
          <w:sz w:val="24"/>
        </w:rPr>
        <w:t>w sprawie ustalenia szczegółowych zasad ponoszenia odpłatności za pobyt w ośrodkach wsparcia</w:t>
      </w:r>
      <w:r w:rsidR="00364B73" w:rsidRPr="00F07D22">
        <w:rPr>
          <w:sz w:val="24"/>
          <w:u w:color="000000"/>
        </w:rPr>
        <w:t xml:space="preserve"> </w:t>
      </w:r>
      <w:r w:rsidR="00702F11" w:rsidRPr="00F07D22">
        <w:rPr>
          <w:sz w:val="24"/>
          <w:u w:color="000000"/>
        </w:rPr>
        <w:t xml:space="preserve">(Dz. Urz. Woj. Kuj.- Pom. z dnia </w:t>
      </w:r>
      <w:r w:rsidR="008848E3" w:rsidRPr="00F07D22">
        <w:rPr>
          <w:sz w:val="24"/>
          <w:u w:color="000000"/>
        </w:rPr>
        <w:t xml:space="preserve">4 listopada </w:t>
      </w:r>
      <w:r w:rsidR="00702F11" w:rsidRPr="00F07D22">
        <w:rPr>
          <w:sz w:val="24"/>
          <w:u w:color="000000"/>
        </w:rPr>
        <w:t>2019 r., poz.</w:t>
      </w:r>
      <w:r w:rsidR="008848E3" w:rsidRPr="00F07D22">
        <w:rPr>
          <w:sz w:val="24"/>
          <w:u w:color="000000"/>
        </w:rPr>
        <w:t xml:space="preserve"> 5692</w:t>
      </w:r>
      <w:r w:rsidR="00702F11" w:rsidRPr="00F07D22">
        <w:rPr>
          <w:sz w:val="24"/>
          <w:u w:color="000000"/>
        </w:rPr>
        <w:t>)</w:t>
      </w:r>
    </w:p>
    <w:p w14:paraId="69AE4626" w14:textId="77777777" w:rsidR="005A1453" w:rsidRPr="00F07D22" w:rsidRDefault="00B81AC9" w:rsidP="0004788F">
      <w:pPr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7. </w:t>
      </w:r>
      <w:r w:rsidRPr="00F07D22">
        <w:rPr>
          <w:sz w:val="24"/>
          <w:u w:color="000000"/>
        </w:rPr>
        <w:t xml:space="preserve">Wykonanie uchwały powierza się Burmistrzowi </w:t>
      </w:r>
      <w:r w:rsidR="00364B73" w:rsidRPr="00F07D22">
        <w:rPr>
          <w:sz w:val="24"/>
          <w:u w:color="000000"/>
        </w:rPr>
        <w:t>Miasta i Gminy Mrocza</w:t>
      </w:r>
      <w:r w:rsidRPr="00F07D22">
        <w:rPr>
          <w:sz w:val="24"/>
          <w:u w:color="000000"/>
        </w:rPr>
        <w:t>.</w:t>
      </w:r>
    </w:p>
    <w:p w14:paraId="5DC5FE70" w14:textId="77777777" w:rsidR="002773DC" w:rsidRPr="00F07D22" w:rsidRDefault="00B81AC9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  <w:r w:rsidRPr="00F07D22">
        <w:rPr>
          <w:b/>
          <w:sz w:val="24"/>
        </w:rPr>
        <w:t>§ 8. </w:t>
      </w:r>
      <w:r w:rsidRPr="00F07D22">
        <w:rPr>
          <w:sz w:val="24"/>
          <w:u w:color="000000"/>
        </w:rPr>
        <w:t>Uchwała wchodzi z życie po upływie 14 dni od daty ogłoszenia w Dzienniku Urzędowym Województwa Kujawsko – Pomorskiego.</w:t>
      </w:r>
    </w:p>
    <w:p w14:paraId="0FBEF857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2C49D96E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282710CD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7DBC5904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3DAFF8C5" w14:textId="77777777" w:rsidR="002848AF" w:rsidRPr="00F07D22" w:rsidRDefault="002848AF" w:rsidP="0004788F">
      <w:pPr>
        <w:tabs>
          <w:tab w:val="left" w:pos="6096"/>
        </w:tabs>
        <w:spacing w:after="10" w:line="276" w:lineRule="auto"/>
        <w:jc w:val="center"/>
        <w:rPr>
          <w:sz w:val="24"/>
        </w:rPr>
      </w:pPr>
      <w:r w:rsidRPr="00F07D22">
        <w:rPr>
          <w:sz w:val="24"/>
        </w:rPr>
        <w:tab/>
      </w:r>
      <w:r w:rsidRPr="00F07D22">
        <w:rPr>
          <w:sz w:val="24"/>
        </w:rPr>
        <w:tab/>
        <w:t>Przewodniczący Rady</w:t>
      </w:r>
    </w:p>
    <w:p w14:paraId="22E78365" w14:textId="77777777" w:rsidR="002848AF" w:rsidRPr="00F07D22" w:rsidRDefault="002848AF" w:rsidP="0004788F">
      <w:pPr>
        <w:tabs>
          <w:tab w:val="left" w:pos="6096"/>
        </w:tabs>
        <w:spacing w:after="10" w:line="276" w:lineRule="auto"/>
        <w:jc w:val="center"/>
        <w:rPr>
          <w:sz w:val="24"/>
        </w:rPr>
      </w:pPr>
      <w:r w:rsidRPr="00F07D22">
        <w:rPr>
          <w:sz w:val="24"/>
        </w:rPr>
        <w:tab/>
      </w:r>
      <w:r w:rsidRPr="00F07D22">
        <w:rPr>
          <w:sz w:val="24"/>
        </w:rPr>
        <w:tab/>
        <w:t>Miejskiej w Mroczy</w:t>
      </w:r>
    </w:p>
    <w:p w14:paraId="26A88DC3" w14:textId="77777777" w:rsidR="002848AF" w:rsidRPr="00F07D22" w:rsidRDefault="002848AF" w:rsidP="0004788F">
      <w:pPr>
        <w:tabs>
          <w:tab w:val="left" w:pos="6096"/>
        </w:tabs>
        <w:spacing w:after="10" w:line="276" w:lineRule="auto"/>
        <w:jc w:val="right"/>
        <w:rPr>
          <w:sz w:val="24"/>
        </w:rPr>
      </w:pPr>
    </w:p>
    <w:p w14:paraId="2B53440A" w14:textId="77777777" w:rsidR="002848AF" w:rsidRPr="00F07D22" w:rsidRDefault="002848AF" w:rsidP="0004788F">
      <w:pPr>
        <w:tabs>
          <w:tab w:val="left" w:pos="6096"/>
        </w:tabs>
        <w:spacing w:after="10" w:line="276" w:lineRule="auto"/>
        <w:jc w:val="right"/>
        <w:rPr>
          <w:sz w:val="24"/>
        </w:rPr>
      </w:pPr>
    </w:p>
    <w:p w14:paraId="3465F113" w14:textId="77777777" w:rsidR="002848AF" w:rsidRPr="00F07D22" w:rsidRDefault="002848AF" w:rsidP="0004788F">
      <w:pPr>
        <w:tabs>
          <w:tab w:val="left" w:pos="6096"/>
        </w:tabs>
        <w:spacing w:after="10" w:line="276" w:lineRule="auto"/>
        <w:jc w:val="right"/>
        <w:rPr>
          <w:sz w:val="24"/>
        </w:rPr>
      </w:pPr>
      <w:r w:rsidRPr="00F07D22">
        <w:rPr>
          <w:sz w:val="24"/>
        </w:rPr>
        <w:tab/>
        <w:t>…………………………………..</w:t>
      </w:r>
    </w:p>
    <w:p w14:paraId="45DE3DA5" w14:textId="77777777" w:rsidR="002848AF" w:rsidRPr="00F07D22" w:rsidRDefault="002848AF" w:rsidP="0004788F">
      <w:pPr>
        <w:keepNext/>
        <w:keepLines/>
        <w:tabs>
          <w:tab w:val="left" w:pos="6096"/>
        </w:tabs>
        <w:spacing w:after="10" w:line="276" w:lineRule="auto"/>
        <w:ind w:firstLine="340"/>
        <w:rPr>
          <w:sz w:val="24"/>
          <w:u w:color="000000"/>
        </w:rPr>
      </w:pPr>
    </w:p>
    <w:p w14:paraId="79EFB150" w14:textId="7D7505E2" w:rsidR="002848AF" w:rsidRPr="00581931" w:rsidRDefault="00581931" w:rsidP="0004788F">
      <w:pPr>
        <w:keepNext/>
        <w:keepLines/>
        <w:spacing w:after="10" w:line="276" w:lineRule="auto"/>
        <w:ind w:firstLine="340"/>
        <w:rPr>
          <w:i/>
          <w:iCs/>
          <w:sz w:val="24"/>
          <w:u w:color="000000"/>
        </w:rPr>
      </w:pP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>
        <w:rPr>
          <w:sz w:val="24"/>
          <w:u w:color="000000"/>
        </w:rPr>
        <w:tab/>
      </w:r>
      <w:r w:rsidRPr="00581931">
        <w:rPr>
          <w:i/>
          <w:iCs/>
          <w:sz w:val="24"/>
          <w:u w:color="000000"/>
        </w:rPr>
        <w:t>Łukasz Piotrowski</w:t>
      </w:r>
    </w:p>
    <w:p w14:paraId="7B724A1D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6A9224B5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03971C6F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572A7848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13555792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4C0D47B7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348522DB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7296EA32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22A37AAD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74A5F1B9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1D372CDC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68C0C810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46C80D57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03B4A24B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43C2C900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22A5CFDB" w14:textId="77777777" w:rsidR="002848AF" w:rsidRPr="00F07D22" w:rsidRDefault="002848AF" w:rsidP="0004788F">
      <w:pPr>
        <w:keepNext/>
        <w:keepLines/>
        <w:spacing w:after="10" w:line="276" w:lineRule="auto"/>
        <w:ind w:firstLine="340"/>
        <w:rPr>
          <w:sz w:val="24"/>
          <w:u w:color="000000"/>
        </w:rPr>
      </w:pPr>
    </w:p>
    <w:p w14:paraId="0FBBD2BC" w14:textId="77777777" w:rsidR="002848AF" w:rsidRPr="00F07D22" w:rsidRDefault="002848AF" w:rsidP="0004788F">
      <w:pPr>
        <w:keepNext/>
        <w:keepLines/>
        <w:tabs>
          <w:tab w:val="left" w:pos="2127"/>
        </w:tabs>
        <w:spacing w:after="10" w:line="276" w:lineRule="auto"/>
        <w:rPr>
          <w:sz w:val="24"/>
          <w:u w:color="000000"/>
        </w:rPr>
        <w:sectPr w:rsidR="002848AF" w:rsidRPr="00F07D22" w:rsidSect="002848AF">
          <w:endnotePr>
            <w:numFmt w:val="decimal"/>
          </w:endnotePr>
          <w:pgSz w:w="11906" w:h="16838"/>
          <w:pgMar w:top="992" w:right="1021" w:bottom="992" w:left="1021" w:header="709" w:footer="709" w:gutter="0"/>
          <w:cols w:space="708"/>
          <w:docGrid w:linePitch="360"/>
        </w:sectPr>
      </w:pPr>
    </w:p>
    <w:p w14:paraId="33901F49" w14:textId="77777777" w:rsidR="00902FFC" w:rsidRPr="00F07D22" w:rsidRDefault="00902FFC" w:rsidP="0004788F">
      <w:pPr>
        <w:pStyle w:val="Normal0"/>
        <w:spacing w:after="10" w:line="276" w:lineRule="auto"/>
        <w:rPr>
          <w:color w:val="auto"/>
          <w:sz w:val="24"/>
          <w:szCs w:val="24"/>
          <w:shd w:val="clear" w:color="auto" w:fill="FFFFFF"/>
        </w:rPr>
      </w:pPr>
    </w:p>
    <w:p w14:paraId="3B0CF4B5" w14:textId="77777777" w:rsidR="00902FFC" w:rsidRPr="00F07D22" w:rsidRDefault="00B81AC9" w:rsidP="0004788F">
      <w:pPr>
        <w:pStyle w:val="Normal0"/>
        <w:spacing w:after="10" w:line="276" w:lineRule="auto"/>
        <w:jc w:val="center"/>
        <w:rPr>
          <w:b/>
          <w:caps/>
          <w:color w:val="auto"/>
          <w:sz w:val="24"/>
          <w:szCs w:val="24"/>
          <w:shd w:val="clear" w:color="auto" w:fill="FFFFFF"/>
        </w:rPr>
      </w:pPr>
      <w:r w:rsidRPr="00F07D22">
        <w:rPr>
          <w:b/>
          <w:caps/>
          <w:color w:val="auto"/>
          <w:sz w:val="24"/>
          <w:szCs w:val="24"/>
          <w:shd w:val="clear" w:color="auto" w:fill="FFFFFF"/>
        </w:rPr>
        <w:t>uzasadnienie</w:t>
      </w:r>
    </w:p>
    <w:p w14:paraId="7B149EA3" w14:textId="77777777" w:rsidR="00902FFC" w:rsidRPr="00F07D22" w:rsidRDefault="00B81AC9" w:rsidP="0004788F">
      <w:pPr>
        <w:pStyle w:val="NormalnyWeb"/>
        <w:shd w:val="clear" w:color="auto" w:fill="FFFFFF"/>
        <w:spacing w:beforeAutospacing="0" w:after="10" w:afterAutospacing="0" w:line="276" w:lineRule="auto"/>
        <w:ind w:firstLine="851"/>
        <w:jc w:val="both"/>
        <w:rPr>
          <w:szCs w:val="24"/>
        </w:rPr>
      </w:pPr>
      <w:r w:rsidRPr="00F07D22">
        <w:rPr>
          <w:szCs w:val="24"/>
        </w:rPr>
        <w:t>Do zadań własnych gminy o</w:t>
      </w:r>
      <w:r w:rsidRPr="00F07D22">
        <w:rPr>
          <w:rStyle w:val="apple-converted-space"/>
          <w:szCs w:val="24"/>
        </w:rPr>
        <w:t> </w:t>
      </w:r>
      <w:r w:rsidRPr="00F07D22">
        <w:rPr>
          <w:szCs w:val="24"/>
        </w:rPr>
        <w:t>charakterze obowiązkowym należy między innymi udzielanie schronienia, osobom tego pozbawionym.</w:t>
      </w:r>
    </w:p>
    <w:p w14:paraId="6116E014" w14:textId="34D372FD" w:rsidR="00364B73" w:rsidRPr="00F07D22" w:rsidRDefault="00B81AC9" w:rsidP="0004788F">
      <w:pPr>
        <w:pStyle w:val="NormalnyWeb"/>
        <w:shd w:val="clear" w:color="auto" w:fill="FFFFFF"/>
        <w:spacing w:beforeAutospacing="0" w:after="10" w:afterAutospacing="0" w:line="276" w:lineRule="auto"/>
        <w:ind w:firstLine="851"/>
        <w:jc w:val="both"/>
        <w:rPr>
          <w:szCs w:val="24"/>
        </w:rPr>
      </w:pPr>
      <w:r w:rsidRPr="00F07D22">
        <w:rPr>
          <w:szCs w:val="24"/>
        </w:rPr>
        <w:t>Na podstawie art. 97 ust. 5 ustawy z dnia 12 marca 2004 r. o pomocy społecznej (</w:t>
      </w:r>
      <w:r w:rsidR="0004788F" w:rsidRPr="00F07D22">
        <w:rPr>
          <w:szCs w:val="24"/>
        </w:rPr>
        <w:t xml:space="preserve">Dz.U. </w:t>
      </w:r>
      <w:r w:rsidR="007B0467">
        <w:rPr>
          <w:szCs w:val="24"/>
        </w:rPr>
        <w:t xml:space="preserve">     </w:t>
      </w:r>
      <w:r w:rsidR="0004788F" w:rsidRPr="00F07D22">
        <w:rPr>
          <w:szCs w:val="24"/>
        </w:rPr>
        <w:t>z 2023 r. poz. 901 z późn. zm.</w:t>
      </w:r>
      <w:r w:rsidRPr="00F07D22">
        <w:rPr>
          <w:szCs w:val="24"/>
        </w:rPr>
        <w:t xml:space="preserve">), rada gminy jest upoważniona do ustalenia w drodze uchwały, </w:t>
      </w:r>
      <w:r w:rsidR="007B0467">
        <w:rPr>
          <w:szCs w:val="24"/>
        </w:rPr>
        <w:t xml:space="preserve">        </w:t>
      </w:r>
      <w:r w:rsidRPr="00F07D22">
        <w:rPr>
          <w:szCs w:val="24"/>
        </w:rPr>
        <w:t xml:space="preserve">w zakresie zadań własnych, </w:t>
      </w:r>
      <w:r w:rsidR="00702F11" w:rsidRPr="00F07D22">
        <w:rPr>
          <w:szCs w:val="24"/>
          <w:shd w:val="clear" w:color="auto" w:fill="FFFFFF"/>
        </w:rPr>
        <w:t>szczegółowe zasady ponoszenia odpłatności za pobyt w ośrodkach wsparcia i mieszkaniach treningowych lub wspomaganych</w:t>
      </w:r>
      <w:r w:rsidRPr="00F07D22">
        <w:rPr>
          <w:szCs w:val="24"/>
        </w:rPr>
        <w:t xml:space="preserve">. </w:t>
      </w:r>
      <w:r w:rsidR="00326E9C" w:rsidRPr="00F07D22">
        <w:rPr>
          <w:szCs w:val="24"/>
        </w:rPr>
        <w:t>U</w:t>
      </w:r>
      <w:r w:rsidRPr="00F07D22">
        <w:rPr>
          <w:szCs w:val="24"/>
        </w:rPr>
        <w:t>staw</w:t>
      </w:r>
      <w:r w:rsidR="00326E9C" w:rsidRPr="00F07D22">
        <w:rPr>
          <w:szCs w:val="24"/>
        </w:rPr>
        <w:t>a</w:t>
      </w:r>
      <w:r w:rsidRPr="00F07D22">
        <w:rPr>
          <w:szCs w:val="24"/>
        </w:rPr>
        <w:t xml:space="preserve"> </w:t>
      </w:r>
      <w:r w:rsidR="00326E9C" w:rsidRPr="00F07D22">
        <w:rPr>
          <w:szCs w:val="24"/>
        </w:rPr>
        <w:t xml:space="preserve">z dnia 28 lipca 2023 r. </w:t>
      </w:r>
      <w:r w:rsidR="007B0467">
        <w:rPr>
          <w:szCs w:val="24"/>
        </w:rPr>
        <w:t xml:space="preserve">              </w:t>
      </w:r>
      <w:r w:rsidR="00326E9C" w:rsidRPr="00F07D22">
        <w:rPr>
          <w:szCs w:val="24"/>
        </w:rPr>
        <w:t xml:space="preserve">o zmianie ustawy o pomocy społecznej oraz niektórych innych ustaw </w:t>
      </w:r>
      <w:hyperlink r:id="rId7" w:history="1">
        <w:r w:rsidR="00326E9C" w:rsidRPr="00F07D22">
          <w:rPr>
            <w:rStyle w:val="Hipercze"/>
            <w:color w:val="auto"/>
            <w:szCs w:val="24"/>
            <w:u w:val="none"/>
            <w:shd w:val="clear" w:color="auto" w:fill="FFFFFF"/>
          </w:rPr>
          <w:t>(Dz.U. z 2023 r. poz. 1693)</w:t>
        </w:r>
      </w:hyperlink>
      <w:r w:rsidR="00326E9C" w:rsidRPr="00F07D22">
        <w:rPr>
          <w:szCs w:val="24"/>
        </w:rPr>
        <w:t xml:space="preserve">  dokonała zmiany nazewnictwa dotychczasowych mieszkań chronionych na mieszkania treningowe i wspom</w:t>
      </w:r>
      <w:r w:rsidR="00D91C4A" w:rsidRPr="00F07D22">
        <w:rPr>
          <w:szCs w:val="24"/>
        </w:rPr>
        <w:t>agane. J</w:t>
      </w:r>
      <w:r w:rsidR="00326E9C" w:rsidRPr="00F07D22">
        <w:rPr>
          <w:szCs w:val="24"/>
        </w:rPr>
        <w:t xml:space="preserve">ednocześnie </w:t>
      </w:r>
      <w:r w:rsidR="00D91C4A" w:rsidRPr="00F07D22">
        <w:rPr>
          <w:szCs w:val="24"/>
        </w:rPr>
        <w:t xml:space="preserve">na mocy przepisów tej ustawy dokonane zostało rozróżnienie kategorii </w:t>
      </w:r>
      <w:r w:rsidR="00326E9C" w:rsidRPr="00F07D22">
        <w:rPr>
          <w:szCs w:val="24"/>
        </w:rPr>
        <w:t>tych mieszkań, odpowiednio wskazując, iż „</w:t>
      </w:r>
      <w:r w:rsidR="00326E9C" w:rsidRPr="00F07D22">
        <w:rPr>
          <w:szCs w:val="24"/>
          <w:shd w:val="clear" w:color="auto" w:fill="FFFFFF"/>
        </w:rPr>
        <w:t xml:space="preserve">w mieszkaniu treningowym świadczy się usługi bytowe, pracę socjalną oraz naukę w obszarze rozwijania lub utrwalania niezależności, sprawności w zakresie samoobsługi, pełnienia ról społecznych w integracji ze społecznością lokalną, w celu umożliwienia prowadzenia niezależnego życia, natomiast „w mieszkaniu wspomaganym świadczy się usługi bytowe, pracę socjalną oraz pomoc w wykonywaniu czynności niezbędnych w codziennym funkcjonowaniu i realizacji kontaktów społecznych, w celu utrzymania lub rozwijania niezależności osoby na poziomie jej psychofizycznych możliwości”. </w:t>
      </w:r>
    </w:p>
    <w:p w14:paraId="459F4BB0" w14:textId="19025799" w:rsidR="00125670" w:rsidRPr="00F07D22" w:rsidRDefault="00B81AC9" w:rsidP="0004788F">
      <w:pPr>
        <w:pStyle w:val="NormalnyWeb"/>
        <w:shd w:val="clear" w:color="auto" w:fill="FFFFFF"/>
        <w:spacing w:beforeAutospacing="0" w:after="10" w:afterAutospacing="0" w:line="276" w:lineRule="auto"/>
        <w:ind w:firstLine="851"/>
        <w:jc w:val="both"/>
        <w:rPr>
          <w:szCs w:val="24"/>
        </w:rPr>
      </w:pPr>
      <w:r w:rsidRPr="00F07D22">
        <w:rPr>
          <w:szCs w:val="24"/>
        </w:rPr>
        <w:t>W</w:t>
      </w:r>
      <w:r w:rsidR="00125670" w:rsidRPr="00F07D22">
        <w:rPr>
          <w:szCs w:val="24"/>
        </w:rPr>
        <w:t>obec powyższego, niniejsza uchwała dostosowuje</w:t>
      </w:r>
      <w:r w:rsidR="00D91C4A" w:rsidRPr="00F07D22">
        <w:rPr>
          <w:szCs w:val="24"/>
        </w:rPr>
        <w:t xml:space="preserve"> </w:t>
      </w:r>
      <w:r w:rsidRPr="00F07D22">
        <w:rPr>
          <w:szCs w:val="24"/>
        </w:rPr>
        <w:t xml:space="preserve">zasady ponoszenia odpłatności </w:t>
      </w:r>
      <w:r w:rsidR="00125670" w:rsidRPr="00F07D22">
        <w:rPr>
          <w:szCs w:val="24"/>
        </w:rPr>
        <w:t xml:space="preserve">za pobyt w ośrodkach wsparcia, w tym w schroniskach dla osób bezdomnych, schroniskach dla osób bezdomnych z usługami opiekuńczymi i mieszkaniach </w:t>
      </w:r>
      <w:r w:rsidR="00125670" w:rsidRPr="00F07D22">
        <w:rPr>
          <w:szCs w:val="24"/>
          <w:shd w:val="clear" w:color="auto" w:fill="FFFFFF"/>
        </w:rPr>
        <w:t xml:space="preserve">treningowych lub wspomaganych </w:t>
      </w:r>
      <w:r w:rsidR="00125670" w:rsidRPr="00F07D22">
        <w:rPr>
          <w:szCs w:val="24"/>
        </w:rPr>
        <w:t xml:space="preserve">dla osób, których gminą właściwą miejscowo jest Gmina </w:t>
      </w:r>
      <w:r w:rsidR="00364B73" w:rsidRPr="00F07D22">
        <w:rPr>
          <w:szCs w:val="24"/>
        </w:rPr>
        <w:t>Mrocza</w:t>
      </w:r>
      <w:r w:rsidR="00125670" w:rsidRPr="00F07D22">
        <w:rPr>
          <w:szCs w:val="24"/>
        </w:rPr>
        <w:t>, do brzmienia obowiązujących przepisów normujących ten przedmiot,  co stanowi o zasadności podjęcia niniejszej uchwały.</w:t>
      </w:r>
    </w:p>
    <w:p w14:paraId="0B277269" w14:textId="77777777" w:rsidR="00902FFC" w:rsidRPr="00F07D22" w:rsidRDefault="00902FFC" w:rsidP="0004788F">
      <w:pPr>
        <w:pStyle w:val="Normal0"/>
        <w:spacing w:after="10" w:line="276" w:lineRule="auto"/>
        <w:rPr>
          <w:color w:val="auto"/>
          <w:sz w:val="24"/>
          <w:szCs w:val="24"/>
          <w:shd w:val="clear" w:color="auto" w:fill="FFFFFF"/>
        </w:rPr>
      </w:pPr>
    </w:p>
    <w:p w14:paraId="035CE6F6" w14:textId="77777777" w:rsidR="00902FFC" w:rsidRPr="00F07D22" w:rsidRDefault="00902FFC" w:rsidP="0004788F">
      <w:pPr>
        <w:pStyle w:val="Normal0"/>
        <w:spacing w:after="10" w:line="276" w:lineRule="auto"/>
        <w:rPr>
          <w:color w:val="auto"/>
          <w:sz w:val="24"/>
          <w:szCs w:val="24"/>
          <w:shd w:val="clear" w:color="auto" w:fill="FFFFFF"/>
        </w:rPr>
      </w:pPr>
    </w:p>
    <w:sectPr w:rsidR="00902FFC" w:rsidRPr="00F07D22"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21CAC" w14:textId="77777777" w:rsidR="00C15EAA" w:rsidRDefault="00C15EAA" w:rsidP="00364B73">
      <w:r>
        <w:separator/>
      </w:r>
    </w:p>
  </w:endnote>
  <w:endnote w:type="continuationSeparator" w:id="0">
    <w:p w14:paraId="682CB822" w14:textId="77777777" w:rsidR="00C15EAA" w:rsidRDefault="00C15EAA" w:rsidP="0036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7C4B24" w14:textId="77777777" w:rsidR="00C15EAA" w:rsidRDefault="00C15EAA" w:rsidP="00364B73">
      <w:r>
        <w:separator/>
      </w:r>
    </w:p>
  </w:footnote>
  <w:footnote w:type="continuationSeparator" w:id="0">
    <w:p w14:paraId="69F17B69" w14:textId="77777777" w:rsidR="00C15EAA" w:rsidRDefault="00C15EAA" w:rsidP="00364B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C"/>
    <w:rsid w:val="0004788F"/>
    <w:rsid w:val="00125670"/>
    <w:rsid w:val="00192102"/>
    <w:rsid w:val="001A051E"/>
    <w:rsid w:val="002773DC"/>
    <w:rsid w:val="002848AF"/>
    <w:rsid w:val="00326E9C"/>
    <w:rsid w:val="00364B73"/>
    <w:rsid w:val="0048249F"/>
    <w:rsid w:val="00581931"/>
    <w:rsid w:val="005A1453"/>
    <w:rsid w:val="00702F11"/>
    <w:rsid w:val="007B0467"/>
    <w:rsid w:val="008848E3"/>
    <w:rsid w:val="00902FFC"/>
    <w:rsid w:val="00A36536"/>
    <w:rsid w:val="00B81AC9"/>
    <w:rsid w:val="00C15EAA"/>
    <w:rsid w:val="00D91C4A"/>
    <w:rsid w:val="00F07D22"/>
    <w:rsid w:val="00F9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070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character" w:customStyle="1" w:styleId="apple-converted-space">
    <w:name w:val="apple-converted-space"/>
    <w:basedOn w:val="Domylnaczcionkaakapitu"/>
    <w:rPr>
      <w:rFonts w:ascii="Times New Roman" w:hAnsi="Times New Roman"/>
      <w:color w:val="auto"/>
      <w:sz w:val="24"/>
      <w:shd w:val="clear" w:color="auto" w:fill="auto"/>
    </w:rPr>
  </w:style>
  <w:style w:type="paragraph" w:styleId="NormalnyWeb">
    <w:name w:val="Normal (Web)"/>
    <w:basedOn w:val="Normal0"/>
    <w:pPr>
      <w:spacing w:beforeAutospacing="1" w:afterAutospacing="1"/>
    </w:pPr>
    <w:rPr>
      <w:color w:val="auto"/>
      <w:sz w:val="24"/>
      <w:lang w:bidi="pl-PL"/>
    </w:rPr>
  </w:style>
  <w:style w:type="paragraph" w:styleId="Tekstdymka">
    <w:name w:val="Balloon Text"/>
    <w:basedOn w:val="Normalny"/>
    <w:link w:val="TekstdymkaZnak"/>
    <w:semiHidden/>
    <w:unhideWhenUsed/>
    <w:rsid w:val="001921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9210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26E9C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364B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4B73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4B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4B73"/>
    <w:rPr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48AF"/>
    <w:pPr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48AF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character" w:customStyle="1" w:styleId="apple-converted-space">
    <w:name w:val="apple-converted-space"/>
    <w:basedOn w:val="Domylnaczcionkaakapitu"/>
    <w:rPr>
      <w:rFonts w:ascii="Times New Roman" w:hAnsi="Times New Roman"/>
      <w:color w:val="auto"/>
      <w:sz w:val="24"/>
      <w:shd w:val="clear" w:color="auto" w:fill="auto"/>
    </w:rPr>
  </w:style>
  <w:style w:type="paragraph" w:styleId="NormalnyWeb">
    <w:name w:val="Normal (Web)"/>
    <w:basedOn w:val="Normal0"/>
    <w:pPr>
      <w:spacing w:beforeAutospacing="1" w:afterAutospacing="1"/>
    </w:pPr>
    <w:rPr>
      <w:color w:val="auto"/>
      <w:sz w:val="24"/>
      <w:lang w:bidi="pl-PL"/>
    </w:rPr>
  </w:style>
  <w:style w:type="paragraph" w:styleId="Tekstdymka">
    <w:name w:val="Balloon Text"/>
    <w:basedOn w:val="Normalny"/>
    <w:link w:val="TekstdymkaZnak"/>
    <w:semiHidden/>
    <w:unhideWhenUsed/>
    <w:rsid w:val="0019210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19210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326E9C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364B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64B73"/>
    <w:rPr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64B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4B73"/>
    <w:rPr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48AF"/>
    <w:pPr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48AF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smzrguzd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766</Words>
  <Characters>4574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XV......2019 z dnia 28 listopada 2019 r.</vt:lpstr>
      <vt:lpstr/>
    </vt:vector>
  </TitlesOfParts>
  <Company>Rada Miejska w Kcyni</Company>
  <LinksUpToDate>false</LinksUpToDate>
  <CharactersWithSpaces>5330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XV......2019 z dnia 28 listopada 2019 r.</dc:title>
  <dc:subject>w sprawie szczegółowych zasad ponoszenia odpłatności za pobyt w^ośrodkach wsparcia, w^tym w^schroniskach dla osób bezdomnych, schroniskach dla osób bezdomnych z^usługami opiekuńczymi i^mieszkaniach chronionych dla osób, których gminą właściwą miejscowo jest Gmina Kcynia</dc:subject>
  <dc:creator>awitkowska</dc:creator>
  <cp:lastModifiedBy>Agnieszkad</cp:lastModifiedBy>
  <cp:revision>7</cp:revision>
  <cp:lastPrinted>2023-11-30T07:05:00Z</cp:lastPrinted>
  <dcterms:created xsi:type="dcterms:W3CDTF">2023-11-30T07:58:00Z</dcterms:created>
  <dcterms:modified xsi:type="dcterms:W3CDTF">2023-12-05T09:22:00Z</dcterms:modified>
  <cp:category>Akt prawny</cp:category>
</cp:coreProperties>
</file>