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EB1E9" w14:textId="77777777" w:rsidR="0020368E" w:rsidRPr="0020368E" w:rsidRDefault="0020368E" w:rsidP="0020368E">
      <w:pPr>
        <w:pageBreakBefore/>
        <w:tabs>
          <w:tab w:val="left" w:pos="1980"/>
        </w:tabs>
        <w:suppressAutoHyphens/>
        <w:jc w:val="both"/>
        <w:rPr>
          <w:lang w:eastAsia="zh-CN"/>
        </w:rPr>
      </w:pPr>
      <w:r w:rsidRPr="0020368E">
        <w:rPr>
          <w:rFonts w:ascii="Tahoma" w:hAnsi="Tahoma" w:cs="Tahoma"/>
          <w:b/>
          <w:shd w:val="clear" w:color="auto" w:fill="E0E0E0"/>
          <w:lang w:eastAsia="zh-CN"/>
        </w:rPr>
        <w:t>ZAŁĄCZNIK NR 4:</w:t>
      </w:r>
    </w:p>
    <w:p w14:paraId="56DBF576" w14:textId="4F43A0B4" w:rsidR="0020368E" w:rsidRPr="0020368E" w:rsidRDefault="0020368E" w:rsidP="0020368E">
      <w:pPr>
        <w:suppressAutoHyphens/>
        <w:jc w:val="right"/>
        <w:rPr>
          <w:rFonts w:ascii="Tahoma" w:hAnsi="Tahoma" w:cs="Tahoma"/>
          <w:b/>
          <w:color w:val="0000FF"/>
        </w:rPr>
      </w:pPr>
      <w:r w:rsidRPr="0020368E"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AC7822E" wp14:editId="67EECD37">
                <wp:simplePos x="0" y="0"/>
                <wp:positionH relativeFrom="column">
                  <wp:posOffset>-48895</wp:posOffset>
                </wp:positionH>
                <wp:positionV relativeFrom="paragraph">
                  <wp:posOffset>54610</wp:posOffset>
                </wp:positionV>
                <wp:extent cx="1941830" cy="913130"/>
                <wp:effectExtent l="0" t="0" r="20320" b="2032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A1FF6" w14:textId="77777777" w:rsidR="0020368E" w:rsidRDefault="0020368E" w:rsidP="0020368E"/>
                          <w:p w14:paraId="150906F2" w14:textId="77777777" w:rsidR="0020368E" w:rsidRDefault="0020368E" w:rsidP="0020368E"/>
                          <w:p w14:paraId="165C3EF1" w14:textId="77777777" w:rsidR="0020368E" w:rsidRDefault="0020368E" w:rsidP="0020368E"/>
                          <w:p w14:paraId="6BE772E6" w14:textId="77777777" w:rsidR="0020368E" w:rsidRDefault="0020368E" w:rsidP="0020368E"/>
                          <w:p w14:paraId="292FC91B" w14:textId="77777777" w:rsidR="0020368E" w:rsidRDefault="0020368E" w:rsidP="0020368E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C7822E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-3.85pt;margin-top:4.3pt;width:152.9pt;height:71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">
                <v:textbox>
                  <w:txbxContent>
                    <w:p w14:paraId="52DA1FF6" w14:textId="77777777" w:rsidR="0020368E" w:rsidRDefault="0020368E" w:rsidP="0020368E"/>
                    <w:p w14:paraId="150906F2" w14:textId="77777777" w:rsidR="0020368E" w:rsidRDefault="0020368E" w:rsidP="0020368E"/>
                    <w:p w14:paraId="165C3EF1" w14:textId="77777777" w:rsidR="0020368E" w:rsidRDefault="0020368E" w:rsidP="0020368E"/>
                    <w:p w14:paraId="6BE772E6" w14:textId="77777777" w:rsidR="0020368E" w:rsidRDefault="0020368E" w:rsidP="0020368E"/>
                    <w:p w14:paraId="292FC91B" w14:textId="77777777" w:rsidR="0020368E" w:rsidRDefault="0020368E" w:rsidP="0020368E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4F648416" w14:textId="77777777" w:rsidR="0020368E" w:rsidRPr="0020368E" w:rsidRDefault="0020368E" w:rsidP="0020368E">
      <w:pPr>
        <w:suppressAutoHyphens/>
        <w:rPr>
          <w:rFonts w:ascii="Tahoma" w:hAnsi="Tahoma" w:cs="Tahoma"/>
          <w:b/>
          <w:color w:val="0000FF"/>
        </w:rPr>
      </w:pPr>
    </w:p>
    <w:p w14:paraId="5E2C2020" w14:textId="77777777" w:rsidR="0020368E" w:rsidRPr="0020368E" w:rsidRDefault="0020368E" w:rsidP="0020368E">
      <w:pPr>
        <w:suppressAutoHyphens/>
        <w:rPr>
          <w:rFonts w:ascii="Tahoma" w:hAnsi="Tahoma" w:cs="Tahoma"/>
          <w:b/>
          <w:color w:val="0000FF"/>
          <w:lang w:eastAsia="zh-CN"/>
        </w:rPr>
      </w:pPr>
    </w:p>
    <w:p w14:paraId="5DD94730" w14:textId="77777777" w:rsidR="0020368E" w:rsidRPr="0020368E" w:rsidRDefault="0020368E" w:rsidP="0020368E">
      <w:pPr>
        <w:suppressAutoHyphens/>
        <w:rPr>
          <w:rFonts w:ascii="Tahoma" w:hAnsi="Tahoma" w:cs="Tahoma"/>
          <w:b/>
          <w:lang w:eastAsia="zh-CN"/>
        </w:rPr>
      </w:pPr>
    </w:p>
    <w:p w14:paraId="738CD4ED" w14:textId="77777777" w:rsidR="0020368E" w:rsidRPr="0020368E" w:rsidRDefault="0020368E" w:rsidP="0020368E">
      <w:pPr>
        <w:suppressAutoHyphens/>
        <w:rPr>
          <w:rFonts w:ascii="Tahoma" w:hAnsi="Tahoma" w:cs="Tahoma"/>
          <w:b/>
          <w:lang w:eastAsia="zh-CN"/>
        </w:rPr>
      </w:pPr>
    </w:p>
    <w:p w14:paraId="7CD175CA" w14:textId="77777777" w:rsidR="0020368E" w:rsidRPr="0020368E" w:rsidRDefault="0020368E" w:rsidP="0020368E">
      <w:pPr>
        <w:suppressAutoHyphens/>
        <w:rPr>
          <w:rFonts w:ascii="Tahoma" w:hAnsi="Tahoma" w:cs="Tahoma"/>
          <w:b/>
          <w:lang w:eastAsia="zh-CN"/>
        </w:rPr>
      </w:pPr>
    </w:p>
    <w:p w14:paraId="0AA0C397" w14:textId="77777777" w:rsidR="0020368E" w:rsidRPr="0020368E" w:rsidRDefault="0020368E" w:rsidP="0020368E">
      <w:pPr>
        <w:suppressAutoHyphens/>
        <w:rPr>
          <w:rFonts w:ascii="Tahoma" w:hAnsi="Tahoma" w:cs="Tahoma"/>
          <w:b/>
          <w:lang w:eastAsia="zh-CN"/>
        </w:rPr>
      </w:pPr>
    </w:p>
    <w:p w14:paraId="547C3F69" w14:textId="14B264DA" w:rsidR="0020368E" w:rsidRPr="0020368E" w:rsidRDefault="0020368E" w:rsidP="0020368E">
      <w:pPr>
        <w:suppressAutoHyphens/>
        <w:rPr>
          <w:lang w:eastAsia="zh-CN"/>
        </w:rPr>
      </w:pPr>
      <w:r w:rsidRPr="0020368E">
        <w:rPr>
          <w:rFonts w:ascii="Tahoma" w:hAnsi="Tahoma" w:cs="Tahoma"/>
          <w:b/>
          <w:lang w:eastAsia="zh-CN"/>
        </w:rPr>
        <w:t xml:space="preserve">L. dz.: </w:t>
      </w:r>
      <w:r w:rsidR="00457539">
        <w:rPr>
          <w:rFonts w:ascii="Tahoma" w:hAnsi="Tahoma" w:cs="Tahoma"/>
          <w:b/>
          <w:lang w:eastAsia="zh-CN"/>
        </w:rPr>
        <w:fldChar w:fldCharType="begin">
          <w:ffData>
            <w:name w:val=""/>
            <w:enabled/>
            <w:calcOnExit w:val="0"/>
            <w:textInput>
              <w:default w:val="RI.271.1.8.2022"/>
            </w:textInput>
          </w:ffData>
        </w:fldChar>
      </w:r>
      <w:r w:rsidR="00457539">
        <w:rPr>
          <w:rFonts w:ascii="Tahoma" w:hAnsi="Tahoma" w:cs="Tahoma"/>
          <w:b/>
          <w:lang w:eastAsia="zh-CN"/>
        </w:rPr>
        <w:instrText xml:space="preserve"> FORMTEXT </w:instrText>
      </w:r>
      <w:r w:rsidR="00457539">
        <w:rPr>
          <w:rFonts w:ascii="Tahoma" w:hAnsi="Tahoma" w:cs="Tahoma"/>
          <w:b/>
          <w:lang w:eastAsia="zh-CN"/>
        </w:rPr>
      </w:r>
      <w:r w:rsidR="00457539">
        <w:rPr>
          <w:rFonts w:ascii="Tahoma" w:hAnsi="Tahoma" w:cs="Tahoma"/>
          <w:b/>
          <w:lang w:eastAsia="zh-CN"/>
        </w:rPr>
        <w:fldChar w:fldCharType="separate"/>
      </w:r>
      <w:r w:rsidR="00457539">
        <w:rPr>
          <w:rFonts w:ascii="Tahoma" w:hAnsi="Tahoma" w:cs="Tahoma"/>
          <w:b/>
          <w:noProof/>
          <w:lang w:eastAsia="zh-CN"/>
        </w:rPr>
        <w:t>RI.271.1.8.2022</w:t>
      </w:r>
      <w:r w:rsidR="00457539">
        <w:rPr>
          <w:rFonts w:ascii="Tahoma" w:hAnsi="Tahoma" w:cs="Tahoma"/>
          <w:b/>
          <w:lang w:eastAsia="zh-CN"/>
        </w:rPr>
        <w:fldChar w:fldCharType="end"/>
      </w:r>
    </w:p>
    <w:p w14:paraId="3D998AE4" w14:textId="77777777" w:rsidR="0020368E" w:rsidRPr="0020368E" w:rsidRDefault="0020368E" w:rsidP="0020368E">
      <w:pPr>
        <w:jc w:val="center"/>
        <w:rPr>
          <w:rFonts w:ascii="Tahoma" w:hAnsi="Tahoma" w:cs="Tahoma"/>
          <w:b/>
          <w:sz w:val="24"/>
          <w:szCs w:val="24"/>
        </w:rPr>
      </w:pPr>
    </w:p>
    <w:p w14:paraId="46722E4F" w14:textId="77777777" w:rsidR="0020368E" w:rsidRPr="0020368E" w:rsidRDefault="0020368E" w:rsidP="0020368E">
      <w:pPr>
        <w:jc w:val="center"/>
        <w:rPr>
          <w:rFonts w:ascii="Tahoma" w:hAnsi="Tahoma" w:cs="Tahoma"/>
          <w:b/>
          <w:sz w:val="24"/>
          <w:szCs w:val="24"/>
        </w:rPr>
      </w:pPr>
    </w:p>
    <w:p w14:paraId="2567729B" w14:textId="77777777" w:rsidR="0020368E" w:rsidRPr="0020368E" w:rsidRDefault="0020368E" w:rsidP="0020368E">
      <w:pPr>
        <w:jc w:val="center"/>
        <w:rPr>
          <w:rFonts w:ascii="Tahoma" w:hAnsi="Tahoma" w:cs="Tahoma"/>
          <w:sz w:val="24"/>
          <w:szCs w:val="24"/>
        </w:rPr>
      </w:pPr>
      <w:r w:rsidRPr="0020368E">
        <w:rPr>
          <w:rFonts w:ascii="Tahoma" w:hAnsi="Tahoma" w:cs="Tahoma"/>
          <w:b/>
          <w:sz w:val="24"/>
          <w:szCs w:val="24"/>
        </w:rPr>
        <w:t>Istotne postanowienia umowy</w:t>
      </w:r>
    </w:p>
    <w:p w14:paraId="39CD9612" w14:textId="7078FE8B" w:rsidR="0020368E" w:rsidRDefault="0020368E" w:rsidP="0020368E">
      <w:pPr>
        <w:rPr>
          <w:rFonts w:ascii="Tahoma" w:hAnsi="Tahoma" w:cs="Tahoma"/>
        </w:rPr>
      </w:pPr>
    </w:p>
    <w:p w14:paraId="6CC9FC93" w14:textId="1F9AF1C5" w:rsidR="0020368E" w:rsidRPr="0020368E" w:rsidRDefault="0020368E" w:rsidP="0020368E">
      <w:pPr>
        <w:jc w:val="center"/>
        <w:rPr>
          <w:rFonts w:ascii="Tahoma" w:hAnsi="Tahoma" w:cs="Tahoma"/>
          <w:b/>
          <w:sz w:val="24"/>
          <w:szCs w:val="24"/>
        </w:rPr>
      </w:pPr>
      <w:r w:rsidRPr="0020368E">
        <w:rPr>
          <w:rFonts w:ascii="Tahoma" w:hAnsi="Tahoma" w:cs="Tahoma"/>
          <w:b/>
          <w:sz w:val="24"/>
          <w:szCs w:val="24"/>
        </w:rPr>
        <w:t>Umowa nr…..</w:t>
      </w:r>
    </w:p>
    <w:p w14:paraId="1639DC39" w14:textId="77777777" w:rsidR="0020368E" w:rsidRPr="002D334E" w:rsidRDefault="0020368E" w:rsidP="0020368E">
      <w:pPr>
        <w:jc w:val="center"/>
        <w:rPr>
          <w:rFonts w:ascii="Tahoma" w:hAnsi="Tahoma" w:cs="Tahoma"/>
        </w:rPr>
      </w:pPr>
    </w:p>
    <w:p w14:paraId="6928D643" w14:textId="52AD7EA3" w:rsidR="006D6F4F" w:rsidRPr="002D334E" w:rsidRDefault="006D6F4F" w:rsidP="006D6F4F">
      <w:pPr>
        <w:jc w:val="both"/>
        <w:rPr>
          <w:rFonts w:ascii="Tahoma" w:hAnsi="Tahoma" w:cs="Tahoma"/>
        </w:rPr>
      </w:pPr>
      <w:r w:rsidRPr="002D334E">
        <w:rPr>
          <w:rFonts w:ascii="Tahoma" w:hAnsi="Tahoma" w:cs="Tahoma"/>
        </w:rPr>
        <w:t xml:space="preserve">Zawarta dnia </w:t>
      </w:r>
      <w:r w:rsidRPr="002D334E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2D334E">
        <w:rPr>
          <w:rFonts w:ascii="Tahoma" w:hAnsi="Tahoma" w:cs="Tahoma"/>
          <w:bCs/>
        </w:rPr>
        <w:instrText xml:space="preserve"> FORMTEXT </w:instrText>
      </w:r>
      <w:r w:rsidRPr="002D334E">
        <w:rPr>
          <w:rFonts w:ascii="Tahoma" w:hAnsi="Tahoma" w:cs="Tahoma"/>
          <w:bCs/>
        </w:rPr>
      </w:r>
      <w:r w:rsidRPr="002D334E">
        <w:rPr>
          <w:rFonts w:ascii="Tahoma" w:hAnsi="Tahoma" w:cs="Tahoma"/>
          <w:bCs/>
        </w:rPr>
        <w:fldChar w:fldCharType="separate"/>
      </w:r>
      <w:r w:rsidRPr="002D334E">
        <w:rPr>
          <w:rFonts w:ascii="Tahoma" w:hAnsi="Tahoma" w:cs="Tahoma"/>
          <w:bCs/>
          <w:noProof/>
        </w:rPr>
        <w:t>..........</w:t>
      </w:r>
      <w:r w:rsidRPr="002D334E">
        <w:rPr>
          <w:rFonts w:ascii="Tahoma" w:hAnsi="Tahoma" w:cs="Tahoma"/>
          <w:bCs/>
        </w:rPr>
        <w:fldChar w:fldCharType="end"/>
      </w:r>
      <w:r w:rsidRPr="002D334E">
        <w:rPr>
          <w:rFonts w:ascii="Tahoma" w:hAnsi="Tahoma" w:cs="Tahoma"/>
        </w:rPr>
        <w:t xml:space="preserve"> r. w Urzędzie Miasta i Gminy w Mroczy, z siedzibą w 89-115 Mrocza, Plac 1 Maja 20, pomiędzy Gminą Mrocza, NIP: 558-176-68-63, REGON: 092350889, zwaną w dalszej części umowy </w:t>
      </w:r>
      <w:r w:rsidRPr="002D334E">
        <w:rPr>
          <w:rFonts w:ascii="Tahoma" w:hAnsi="Tahoma" w:cs="Tahoma"/>
          <w:b/>
          <w:bCs/>
        </w:rPr>
        <w:t xml:space="preserve">Zamawiającym, </w:t>
      </w:r>
      <w:r w:rsidRPr="002D334E">
        <w:rPr>
          <w:rFonts w:ascii="Tahoma" w:hAnsi="Tahoma" w:cs="Tahoma"/>
        </w:rPr>
        <w:t>reprezentowaną przez:</w:t>
      </w:r>
    </w:p>
    <w:p w14:paraId="5EB0C2C6" w14:textId="77777777" w:rsidR="006D6F4F" w:rsidRPr="002D334E" w:rsidRDefault="006D6F4F" w:rsidP="006D6F4F">
      <w:pPr>
        <w:jc w:val="both"/>
        <w:rPr>
          <w:rFonts w:ascii="Tahoma" w:hAnsi="Tahoma" w:cs="Tahoma"/>
        </w:rPr>
      </w:pPr>
      <w:r w:rsidRPr="002D334E">
        <w:rPr>
          <w:rFonts w:ascii="Tahoma" w:hAnsi="Tahoma" w:cs="Tahoma"/>
          <w:b/>
          <w:bCs/>
        </w:rPr>
        <w:t>Waldemara Chudzika – Zastępcę Burmistrza Miasta i Gminy Mrocza</w:t>
      </w:r>
      <w:r w:rsidRPr="002D334E">
        <w:rPr>
          <w:rFonts w:ascii="Tahoma" w:hAnsi="Tahoma" w:cs="Tahoma"/>
        </w:rPr>
        <w:t xml:space="preserve">, </w:t>
      </w:r>
    </w:p>
    <w:p w14:paraId="3E2D0F21" w14:textId="77777777" w:rsidR="006D6F4F" w:rsidRPr="002D334E" w:rsidRDefault="006D6F4F" w:rsidP="006D6F4F">
      <w:pPr>
        <w:jc w:val="both"/>
        <w:rPr>
          <w:rFonts w:ascii="Tahoma" w:hAnsi="Tahoma" w:cs="Tahoma"/>
        </w:rPr>
      </w:pPr>
      <w:r w:rsidRPr="002D334E">
        <w:rPr>
          <w:rFonts w:ascii="Tahoma" w:hAnsi="Tahoma" w:cs="Tahoma"/>
        </w:rPr>
        <w:t xml:space="preserve">przy kontrasygnacie </w:t>
      </w:r>
    </w:p>
    <w:p w14:paraId="61AA3FBA" w14:textId="3036FB0E" w:rsidR="006D6F4F" w:rsidRPr="002D334E" w:rsidRDefault="006D6F4F" w:rsidP="006D6F4F">
      <w:pPr>
        <w:pStyle w:val="Nagwek5"/>
        <w:numPr>
          <w:ilvl w:val="0"/>
          <w:numId w:val="0"/>
        </w:numPr>
        <w:tabs>
          <w:tab w:val="left" w:pos="708"/>
        </w:tabs>
        <w:rPr>
          <w:rFonts w:ascii="Tahoma" w:hAnsi="Tahoma" w:cs="Tahoma"/>
          <w:sz w:val="20"/>
        </w:rPr>
      </w:pPr>
      <w:r w:rsidRPr="002D334E">
        <w:rPr>
          <w:rFonts w:ascii="Tahoma" w:hAnsi="Tahoma" w:cs="Tahoma"/>
          <w:sz w:val="20"/>
        </w:rPr>
        <w:t>Natalii Zmudzińskiej –Skarbnik</w:t>
      </w:r>
      <w:r w:rsidR="006F5BD8" w:rsidRPr="002D334E">
        <w:rPr>
          <w:rFonts w:ascii="Tahoma" w:hAnsi="Tahoma" w:cs="Tahoma"/>
          <w:sz w:val="20"/>
        </w:rPr>
        <w:t>a</w:t>
      </w:r>
      <w:r w:rsidRPr="002D334E">
        <w:rPr>
          <w:rFonts w:ascii="Tahoma" w:hAnsi="Tahoma" w:cs="Tahoma"/>
          <w:sz w:val="20"/>
        </w:rPr>
        <w:t xml:space="preserve"> Miasta i Gminy Mrocza</w:t>
      </w:r>
    </w:p>
    <w:p w14:paraId="5B5B9B22" w14:textId="77777777" w:rsidR="006D6F4F" w:rsidRPr="002D334E" w:rsidRDefault="006D6F4F" w:rsidP="006D6F4F">
      <w:pPr>
        <w:pStyle w:val="Nagwek3"/>
        <w:rPr>
          <w:b/>
        </w:rPr>
      </w:pPr>
      <w:r w:rsidRPr="002D334E">
        <w:rPr>
          <w:b/>
        </w:rPr>
        <w:t>a</w:t>
      </w:r>
    </w:p>
    <w:p w14:paraId="645B5C03" w14:textId="77777777" w:rsidR="006D6F4F" w:rsidRPr="002D334E" w:rsidRDefault="006D6F4F" w:rsidP="006D6F4F">
      <w:pPr>
        <w:jc w:val="both"/>
        <w:rPr>
          <w:rFonts w:ascii="Tahoma" w:hAnsi="Tahoma" w:cs="Tahoma"/>
        </w:rPr>
      </w:pPr>
      <w:r w:rsidRPr="002D334E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2D334E">
        <w:rPr>
          <w:rFonts w:ascii="Tahoma" w:hAnsi="Tahoma" w:cs="Tahoma"/>
          <w:bCs/>
        </w:rPr>
        <w:instrText xml:space="preserve"> FORMTEXT </w:instrText>
      </w:r>
      <w:r w:rsidRPr="002D334E">
        <w:rPr>
          <w:rFonts w:ascii="Tahoma" w:hAnsi="Tahoma" w:cs="Tahoma"/>
          <w:bCs/>
        </w:rPr>
      </w:r>
      <w:r w:rsidRPr="002D334E">
        <w:rPr>
          <w:rFonts w:ascii="Tahoma" w:hAnsi="Tahoma" w:cs="Tahoma"/>
          <w:bCs/>
        </w:rPr>
        <w:fldChar w:fldCharType="separate"/>
      </w:r>
      <w:r w:rsidRPr="002D334E">
        <w:rPr>
          <w:rFonts w:ascii="Tahoma" w:hAnsi="Tahoma" w:cs="Tahoma"/>
          <w:bCs/>
          <w:noProof/>
        </w:rPr>
        <w:t>..........</w:t>
      </w:r>
      <w:r w:rsidRPr="002D334E">
        <w:rPr>
          <w:rFonts w:ascii="Tahoma" w:hAnsi="Tahoma" w:cs="Tahoma"/>
          <w:bCs/>
        </w:rPr>
        <w:fldChar w:fldCharType="end"/>
      </w:r>
    </w:p>
    <w:p w14:paraId="1FE5D82D" w14:textId="77777777" w:rsidR="006D6F4F" w:rsidRPr="002D334E" w:rsidRDefault="006D6F4F" w:rsidP="006D6F4F">
      <w:pPr>
        <w:jc w:val="both"/>
        <w:rPr>
          <w:rFonts w:ascii="Tahoma" w:hAnsi="Tahoma" w:cs="Tahoma"/>
        </w:rPr>
      </w:pPr>
      <w:r w:rsidRPr="002D334E">
        <w:rPr>
          <w:rFonts w:ascii="Tahoma" w:hAnsi="Tahoma" w:cs="Tahoma"/>
        </w:rPr>
        <w:t xml:space="preserve">NIP: </w:t>
      </w:r>
      <w:r w:rsidRPr="002D334E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2D334E">
        <w:rPr>
          <w:rFonts w:ascii="Tahoma" w:hAnsi="Tahoma" w:cs="Tahoma"/>
          <w:bCs/>
        </w:rPr>
        <w:instrText xml:space="preserve"> FORMTEXT </w:instrText>
      </w:r>
      <w:r w:rsidRPr="002D334E">
        <w:rPr>
          <w:rFonts w:ascii="Tahoma" w:hAnsi="Tahoma" w:cs="Tahoma"/>
          <w:bCs/>
        </w:rPr>
      </w:r>
      <w:r w:rsidRPr="002D334E">
        <w:rPr>
          <w:rFonts w:ascii="Tahoma" w:hAnsi="Tahoma" w:cs="Tahoma"/>
          <w:bCs/>
        </w:rPr>
        <w:fldChar w:fldCharType="separate"/>
      </w:r>
      <w:r w:rsidRPr="002D334E">
        <w:rPr>
          <w:rFonts w:ascii="Tahoma" w:hAnsi="Tahoma" w:cs="Tahoma"/>
          <w:bCs/>
          <w:noProof/>
        </w:rPr>
        <w:t>..........</w:t>
      </w:r>
      <w:r w:rsidRPr="002D334E">
        <w:rPr>
          <w:rFonts w:ascii="Tahoma" w:hAnsi="Tahoma" w:cs="Tahoma"/>
          <w:bCs/>
        </w:rPr>
        <w:fldChar w:fldCharType="end"/>
      </w:r>
      <w:r w:rsidRPr="002D334E">
        <w:rPr>
          <w:rFonts w:ascii="Tahoma" w:hAnsi="Tahoma" w:cs="Tahoma"/>
        </w:rPr>
        <w:t xml:space="preserve">, REGON: </w:t>
      </w:r>
      <w:r w:rsidRPr="002D334E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2D334E">
        <w:rPr>
          <w:rFonts w:ascii="Tahoma" w:hAnsi="Tahoma" w:cs="Tahoma"/>
          <w:bCs/>
        </w:rPr>
        <w:instrText xml:space="preserve"> FORMTEXT </w:instrText>
      </w:r>
      <w:r w:rsidRPr="002D334E">
        <w:rPr>
          <w:rFonts w:ascii="Tahoma" w:hAnsi="Tahoma" w:cs="Tahoma"/>
          <w:bCs/>
        </w:rPr>
      </w:r>
      <w:r w:rsidRPr="002D334E">
        <w:rPr>
          <w:rFonts w:ascii="Tahoma" w:hAnsi="Tahoma" w:cs="Tahoma"/>
          <w:bCs/>
        </w:rPr>
        <w:fldChar w:fldCharType="separate"/>
      </w:r>
      <w:r w:rsidRPr="002D334E">
        <w:rPr>
          <w:rFonts w:ascii="Tahoma" w:hAnsi="Tahoma" w:cs="Tahoma"/>
          <w:bCs/>
          <w:noProof/>
        </w:rPr>
        <w:t>..........</w:t>
      </w:r>
      <w:r w:rsidRPr="002D334E">
        <w:rPr>
          <w:rFonts w:ascii="Tahoma" w:hAnsi="Tahoma" w:cs="Tahoma"/>
          <w:bCs/>
        </w:rPr>
        <w:fldChar w:fldCharType="end"/>
      </w:r>
      <w:r w:rsidRPr="002D334E">
        <w:rPr>
          <w:rFonts w:ascii="Tahoma" w:hAnsi="Tahoma" w:cs="Tahoma"/>
        </w:rPr>
        <w:t xml:space="preserve">, KRS: </w:t>
      </w:r>
      <w:r w:rsidRPr="002D334E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2D334E">
        <w:rPr>
          <w:rFonts w:ascii="Tahoma" w:hAnsi="Tahoma" w:cs="Tahoma"/>
          <w:bCs/>
        </w:rPr>
        <w:instrText xml:space="preserve"> FORMTEXT </w:instrText>
      </w:r>
      <w:r w:rsidRPr="002D334E">
        <w:rPr>
          <w:rFonts w:ascii="Tahoma" w:hAnsi="Tahoma" w:cs="Tahoma"/>
          <w:bCs/>
        </w:rPr>
      </w:r>
      <w:r w:rsidRPr="002D334E">
        <w:rPr>
          <w:rFonts w:ascii="Tahoma" w:hAnsi="Tahoma" w:cs="Tahoma"/>
          <w:bCs/>
        </w:rPr>
        <w:fldChar w:fldCharType="separate"/>
      </w:r>
      <w:r w:rsidRPr="002D334E">
        <w:rPr>
          <w:rFonts w:ascii="Tahoma" w:hAnsi="Tahoma" w:cs="Tahoma"/>
          <w:bCs/>
          <w:noProof/>
        </w:rPr>
        <w:t>..........</w:t>
      </w:r>
      <w:r w:rsidRPr="002D334E">
        <w:rPr>
          <w:rFonts w:ascii="Tahoma" w:hAnsi="Tahoma" w:cs="Tahoma"/>
          <w:bCs/>
        </w:rPr>
        <w:fldChar w:fldCharType="end"/>
      </w:r>
    </w:p>
    <w:p w14:paraId="4FA2FE34" w14:textId="77777777" w:rsidR="006D6F4F" w:rsidRPr="002D334E" w:rsidRDefault="006D6F4F" w:rsidP="006D6F4F">
      <w:pPr>
        <w:pStyle w:val="Tekstpodstawowy"/>
        <w:spacing w:before="0" w:after="0"/>
        <w:rPr>
          <w:rFonts w:ascii="Tahoma" w:hAnsi="Tahoma" w:cs="Tahoma"/>
          <w:b w:val="0"/>
          <w:sz w:val="20"/>
        </w:rPr>
      </w:pPr>
      <w:r w:rsidRPr="002D334E">
        <w:rPr>
          <w:rFonts w:ascii="Tahoma" w:hAnsi="Tahoma" w:cs="Tahoma"/>
          <w:b w:val="0"/>
          <w:sz w:val="20"/>
        </w:rPr>
        <w:t xml:space="preserve">zwanym w dalszej części umowy </w:t>
      </w:r>
      <w:r w:rsidRPr="002D334E">
        <w:rPr>
          <w:rFonts w:ascii="Tahoma" w:hAnsi="Tahoma" w:cs="Tahoma"/>
          <w:bCs/>
          <w:sz w:val="20"/>
        </w:rPr>
        <w:t>Wykonawcą</w:t>
      </w:r>
      <w:r w:rsidRPr="002D334E">
        <w:rPr>
          <w:rFonts w:ascii="Tahoma" w:hAnsi="Tahoma" w:cs="Tahoma"/>
          <w:b w:val="0"/>
          <w:sz w:val="20"/>
        </w:rPr>
        <w:t>, reprezentowanym przez:</w:t>
      </w:r>
    </w:p>
    <w:p w14:paraId="3AFEF226" w14:textId="77777777" w:rsidR="006D6F4F" w:rsidRPr="002D334E" w:rsidRDefault="006D6F4F" w:rsidP="006D6F4F">
      <w:pPr>
        <w:rPr>
          <w:rFonts w:ascii="Tahoma" w:hAnsi="Tahoma" w:cs="Tahoma"/>
          <w:b/>
        </w:rPr>
      </w:pPr>
      <w:r w:rsidRPr="002D334E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2D334E">
        <w:rPr>
          <w:rFonts w:ascii="Tahoma" w:hAnsi="Tahoma" w:cs="Tahoma"/>
          <w:bCs/>
        </w:rPr>
        <w:instrText xml:space="preserve"> FORMTEXT </w:instrText>
      </w:r>
      <w:r w:rsidRPr="002D334E">
        <w:rPr>
          <w:rFonts w:ascii="Tahoma" w:hAnsi="Tahoma" w:cs="Tahoma"/>
          <w:bCs/>
        </w:rPr>
      </w:r>
      <w:r w:rsidRPr="002D334E">
        <w:rPr>
          <w:rFonts w:ascii="Tahoma" w:hAnsi="Tahoma" w:cs="Tahoma"/>
          <w:bCs/>
        </w:rPr>
        <w:fldChar w:fldCharType="separate"/>
      </w:r>
      <w:r w:rsidRPr="002D334E">
        <w:rPr>
          <w:rFonts w:ascii="Tahoma" w:hAnsi="Tahoma" w:cs="Tahoma"/>
          <w:bCs/>
          <w:noProof/>
        </w:rPr>
        <w:t>..........</w:t>
      </w:r>
      <w:r w:rsidRPr="002D334E">
        <w:rPr>
          <w:rFonts w:ascii="Tahoma" w:hAnsi="Tahoma" w:cs="Tahoma"/>
          <w:bCs/>
        </w:rPr>
        <w:fldChar w:fldCharType="end"/>
      </w:r>
      <w:r w:rsidRPr="002D334E">
        <w:rPr>
          <w:rFonts w:ascii="Tahoma" w:hAnsi="Tahoma" w:cs="Tahoma"/>
          <w:bCs/>
        </w:rPr>
        <w:t xml:space="preserve"> - </w:t>
      </w:r>
      <w:r w:rsidRPr="002D334E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2D334E">
        <w:rPr>
          <w:rFonts w:ascii="Tahoma" w:hAnsi="Tahoma" w:cs="Tahoma"/>
          <w:bCs/>
        </w:rPr>
        <w:instrText xml:space="preserve"> FORMTEXT </w:instrText>
      </w:r>
      <w:r w:rsidRPr="002D334E">
        <w:rPr>
          <w:rFonts w:ascii="Tahoma" w:hAnsi="Tahoma" w:cs="Tahoma"/>
          <w:bCs/>
        </w:rPr>
      </w:r>
      <w:r w:rsidRPr="002D334E">
        <w:rPr>
          <w:rFonts w:ascii="Tahoma" w:hAnsi="Tahoma" w:cs="Tahoma"/>
          <w:bCs/>
        </w:rPr>
        <w:fldChar w:fldCharType="separate"/>
      </w:r>
      <w:r w:rsidRPr="002D334E">
        <w:rPr>
          <w:rFonts w:ascii="Tahoma" w:hAnsi="Tahoma" w:cs="Tahoma"/>
          <w:bCs/>
          <w:noProof/>
        </w:rPr>
        <w:t>..........</w:t>
      </w:r>
      <w:r w:rsidRPr="002D334E">
        <w:rPr>
          <w:rFonts w:ascii="Tahoma" w:hAnsi="Tahoma" w:cs="Tahoma"/>
          <w:bCs/>
        </w:rPr>
        <w:fldChar w:fldCharType="end"/>
      </w:r>
    </w:p>
    <w:p w14:paraId="619C6CCD" w14:textId="1DE38F2A" w:rsidR="006D6F4F" w:rsidRPr="002D334E" w:rsidRDefault="006D6F4F" w:rsidP="006D6F4F">
      <w:pPr>
        <w:pStyle w:val="Tekstpodstawowy3"/>
        <w:ind w:firstLine="708"/>
        <w:rPr>
          <w:rFonts w:ascii="Tahoma" w:hAnsi="Tahoma" w:cs="Tahoma"/>
          <w:b w:val="0"/>
          <w:sz w:val="20"/>
          <w:u w:val="none"/>
        </w:rPr>
      </w:pPr>
      <w:r w:rsidRPr="002D334E">
        <w:rPr>
          <w:rFonts w:ascii="Tahoma" w:hAnsi="Tahoma" w:cs="Tahoma"/>
          <w:b w:val="0"/>
          <w:sz w:val="20"/>
          <w:u w:val="none"/>
        </w:rPr>
        <w:t xml:space="preserve">W wyniku przeprowadzonego postępowania o udzielenie zamówienia publicznego prowadzonego w trybie </w:t>
      </w:r>
      <w:r w:rsidR="0020368E" w:rsidRPr="002D334E">
        <w:rPr>
          <w:rFonts w:ascii="Tahoma" w:hAnsi="Tahoma" w:cs="Tahoma"/>
          <w:b w:val="0"/>
          <w:bCs/>
          <w:sz w:val="20"/>
          <w:u w:val="none"/>
        </w:rPr>
        <w:fldChar w:fldCharType="begin">
          <w:ffData>
            <w:name w:val=""/>
            <w:enabled/>
            <w:calcOnExit w:val="0"/>
            <w:textInput>
              <w:default w:val="zapytania ofertowego"/>
            </w:textInput>
          </w:ffData>
        </w:fldChar>
      </w:r>
      <w:r w:rsidR="0020368E" w:rsidRPr="002D334E">
        <w:rPr>
          <w:rFonts w:ascii="Tahoma" w:hAnsi="Tahoma" w:cs="Tahoma"/>
          <w:b w:val="0"/>
          <w:bCs/>
          <w:sz w:val="20"/>
          <w:u w:val="none"/>
        </w:rPr>
        <w:instrText xml:space="preserve"> FORMTEXT </w:instrText>
      </w:r>
      <w:r w:rsidR="0020368E" w:rsidRPr="002D334E">
        <w:rPr>
          <w:rFonts w:ascii="Tahoma" w:hAnsi="Tahoma" w:cs="Tahoma"/>
          <w:b w:val="0"/>
          <w:bCs/>
          <w:sz w:val="20"/>
          <w:u w:val="none"/>
        </w:rPr>
      </w:r>
      <w:r w:rsidR="0020368E" w:rsidRPr="002D334E">
        <w:rPr>
          <w:rFonts w:ascii="Tahoma" w:hAnsi="Tahoma" w:cs="Tahoma"/>
          <w:b w:val="0"/>
          <w:bCs/>
          <w:sz w:val="20"/>
          <w:u w:val="none"/>
        </w:rPr>
        <w:fldChar w:fldCharType="separate"/>
      </w:r>
      <w:r w:rsidR="0020368E" w:rsidRPr="002D334E">
        <w:rPr>
          <w:rFonts w:ascii="Tahoma" w:hAnsi="Tahoma" w:cs="Tahoma"/>
          <w:b w:val="0"/>
          <w:bCs/>
          <w:noProof/>
          <w:sz w:val="20"/>
          <w:u w:val="none"/>
        </w:rPr>
        <w:t>zapytania ofertowego</w:t>
      </w:r>
      <w:r w:rsidR="0020368E" w:rsidRPr="002D334E">
        <w:rPr>
          <w:rFonts w:ascii="Tahoma" w:hAnsi="Tahoma" w:cs="Tahoma"/>
          <w:b w:val="0"/>
          <w:bCs/>
          <w:sz w:val="20"/>
          <w:u w:val="none"/>
        </w:rPr>
        <w:fldChar w:fldCharType="end"/>
      </w:r>
      <w:r w:rsidRPr="002D334E">
        <w:rPr>
          <w:rFonts w:ascii="Tahoma" w:hAnsi="Tahoma" w:cs="Tahoma"/>
          <w:b w:val="0"/>
          <w:sz w:val="20"/>
          <w:u w:val="none"/>
        </w:rPr>
        <w:t xml:space="preserve">, </w:t>
      </w:r>
      <w:r w:rsidR="00457539">
        <w:rPr>
          <w:rFonts w:ascii="Tahoma" w:hAnsi="Tahoma" w:cs="Tahoma"/>
          <w:bCs/>
          <w:sz w:val="20"/>
          <w:u w:val="none"/>
        </w:rPr>
        <w:fldChar w:fldCharType="begin">
          <w:ffData>
            <w:name w:val=""/>
            <w:enabled/>
            <w:calcOnExit w:val="0"/>
            <w:textInput>
              <w:default w:val="RI.271.1.8.2022"/>
            </w:textInput>
          </w:ffData>
        </w:fldChar>
      </w:r>
      <w:r w:rsidR="00457539">
        <w:rPr>
          <w:rFonts w:ascii="Tahoma" w:hAnsi="Tahoma" w:cs="Tahoma"/>
          <w:bCs/>
          <w:sz w:val="20"/>
          <w:u w:val="none"/>
        </w:rPr>
        <w:instrText xml:space="preserve"> FORMTEXT </w:instrText>
      </w:r>
      <w:r w:rsidR="00457539">
        <w:rPr>
          <w:rFonts w:ascii="Tahoma" w:hAnsi="Tahoma" w:cs="Tahoma"/>
          <w:bCs/>
          <w:sz w:val="20"/>
          <w:u w:val="none"/>
        </w:rPr>
      </w:r>
      <w:r w:rsidR="00457539">
        <w:rPr>
          <w:rFonts w:ascii="Tahoma" w:hAnsi="Tahoma" w:cs="Tahoma"/>
          <w:bCs/>
          <w:sz w:val="20"/>
          <w:u w:val="none"/>
        </w:rPr>
        <w:fldChar w:fldCharType="separate"/>
      </w:r>
      <w:r w:rsidR="00457539">
        <w:rPr>
          <w:rFonts w:ascii="Tahoma" w:hAnsi="Tahoma" w:cs="Tahoma"/>
          <w:bCs/>
          <w:noProof/>
          <w:sz w:val="20"/>
          <w:u w:val="none"/>
        </w:rPr>
        <w:t>RI.271.1.8.2022</w:t>
      </w:r>
      <w:r w:rsidR="00457539">
        <w:rPr>
          <w:rFonts w:ascii="Tahoma" w:hAnsi="Tahoma" w:cs="Tahoma"/>
          <w:bCs/>
          <w:sz w:val="20"/>
          <w:u w:val="none"/>
        </w:rPr>
        <w:fldChar w:fldCharType="end"/>
      </w:r>
      <w:r w:rsidRPr="002D334E">
        <w:rPr>
          <w:rFonts w:ascii="Tahoma" w:hAnsi="Tahoma" w:cs="Tahoma"/>
          <w:bCs/>
          <w:sz w:val="20"/>
          <w:u w:val="none"/>
        </w:rPr>
        <w:t xml:space="preserve"> </w:t>
      </w:r>
      <w:r w:rsidRPr="002D334E">
        <w:rPr>
          <w:rFonts w:ascii="Tahoma" w:hAnsi="Tahoma" w:cs="Tahoma"/>
          <w:b w:val="0"/>
          <w:sz w:val="20"/>
          <w:u w:val="none"/>
        </w:rPr>
        <w:t xml:space="preserve">z dnia </w:t>
      </w:r>
      <w:r w:rsidR="00457539">
        <w:rPr>
          <w:rFonts w:ascii="Tahoma" w:hAnsi="Tahoma" w:cs="Tahoma"/>
          <w:bCs/>
          <w:sz w:val="20"/>
          <w:u w:val="none"/>
        </w:rPr>
        <w:fldChar w:fldCharType="begin">
          <w:ffData>
            <w:name w:val=""/>
            <w:enabled/>
            <w:calcOnExit w:val="0"/>
            <w:textInput>
              <w:default w:val="06.10.2022"/>
            </w:textInput>
          </w:ffData>
        </w:fldChar>
      </w:r>
      <w:r w:rsidR="00457539">
        <w:rPr>
          <w:rFonts w:ascii="Tahoma" w:hAnsi="Tahoma" w:cs="Tahoma"/>
          <w:bCs/>
          <w:sz w:val="20"/>
          <w:u w:val="none"/>
        </w:rPr>
        <w:instrText xml:space="preserve"> FORMTEXT </w:instrText>
      </w:r>
      <w:r w:rsidR="00457539">
        <w:rPr>
          <w:rFonts w:ascii="Tahoma" w:hAnsi="Tahoma" w:cs="Tahoma"/>
          <w:bCs/>
          <w:sz w:val="20"/>
          <w:u w:val="none"/>
        </w:rPr>
      </w:r>
      <w:r w:rsidR="00457539">
        <w:rPr>
          <w:rFonts w:ascii="Tahoma" w:hAnsi="Tahoma" w:cs="Tahoma"/>
          <w:bCs/>
          <w:sz w:val="20"/>
          <w:u w:val="none"/>
        </w:rPr>
        <w:fldChar w:fldCharType="separate"/>
      </w:r>
      <w:r w:rsidR="00457539">
        <w:rPr>
          <w:rFonts w:ascii="Tahoma" w:hAnsi="Tahoma" w:cs="Tahoma"/>
          <w:bCs/>
          <w:noProof/>
          <w:sz w:val="20"/>
          <w:u w:val="none"/>
        </w:rPr>
        <w:t>06.10.2022</w:t>
      </w:r>
      <w:r w:rsidR="00457539">
        <w:rPr>
          <w:rFonts w:ascii="Tahoma" w:hAnsi="Tahoma" w:cs="Tahoma"/>
          <w:bCs/>
          <w:sz w:val="20"/>
          <w:u w:val="none"/>
        </w:rPr>
        <w:fldChar w:fldCharType="end"/>
      </w:r>
      <w:r w:rsidRPr="002D334E">
        <w:rPr>
          <w:rFonts w:ascii="Tahoma" w:hAnsi="Tahoma" w:cs="Tahoma"/>
          <w:b w:val="0"/>
          <w:bCs/>
          <w:sz w:val="20"/>
          <w:u w:val="none"/>
        </w:rPr>
        <w:t xml:space="preserve"> </w:t>
      </w:r>
      <w:r w:rsidRPr="002D334E">
        <w:rPr>
          <w:rFonts w:ascii="Tahoma" w:hAnsi="Tahoma" w:cs="Tahoma"/>
          <w:sz w:val="20"/>
          <w:u w:val="none"/>
        </w:rPr>
        <w:t>r</w:t>
      </w:r>
      <w:r w:rsidRPr="002D334E">
        <w:rPr>
          <w:rFonts w:ascii="Tahoma" w:hAnsi="Tahoma" w:cs="Tahoma"/>
          <w:b w:val="0"/>
          <w:sz w:val="20"/>
          <w:u w:val="none"/>
        </w:rPr>
        <w:t>. pomiędzy Zamawiającym a Wykonawcą została zawarta umowa o następującej treści:</w:t>
      </w:r>
    </w:p>
    <w:p w14:paraId="4906DBE0" w14:textId="77777777" w:rsidR="006D6F4F" w:rsidRPr="002D334E" w:rsidRDefault="006D6F4F" w:rsidP="006D6F4F">
      <w:pPr>
        <w:jc w:val="center"/>
        <w:rPr>
          <w:rFonts w:ascii="Tahoma" w:hAnsi="Tahoma" w:cs="Tahoma"/>
          <w:b/>
        </w:rPr>
      </w:pPr>
      <w:r w:rsidRPr="002D334E">
        <w:rPr>
          <w:rFonts w:ascii="Tahoma" w:hAnsi="Tahoma" w:cs="Tahoma"/>
          <w:b/>
        </w:rPr>
        <w:t>Przedmiot umowy</w:t>
      </w:r>
    </w:p>
    <w:p w14:paraId="272DED54" w14:textId="77777777" w:rsidR="006D6F4F" w:rsidRPr="002D334E" w:rsidRDefault="006D6F4F" w:rsidP="006D6F4F">
      <w:pPr>
        <w:jc w:val="center"/>
        <w:rPr>
          <w:rFonts w:ascii="Tahoma" w:hAnsi="Tahoma" w:cs="Tahoma"/>
          <w:b/>
          <w:bCs/>
        </w:rPr>
      </w:pPr>
      <w:r w:rsidRPr="002D334E">
        <w:rPr>
          <w:rFonts w:ascii="Tahoma" w:hAnsi="Tahoma" w:cs="Tahoma"/>
          <w:b/>
          <w:bCs/>
        </w:rPr>
        <w:t>§ 1</w:t>
      </w:r>
    </w:p>
    <w:p w14:paraId="27F677E6" w14:textId="0CCB15AE" w:rsidR="006D6F4F" w:rsidRDefault="006D6F4F" w:rsidP="006D6F4F">
      <w:pPr>
        <w:numPr>
          <w:ilvl w:val="0"/>
          <w:numId w:val="2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2D334E">
        <w:rPr>
          <w:rFonts w:ascii="Tahoma" w:hAnsi="Tahoma" w:cs="Tahoma"/>
        </w:rPr>
        <w:t xml:space="preserve">Na podstawie Umowy i zgodnie z określonymi w niej warunkami Wykonawca zobowiązuje się do wykonania przedmiotu zamówienia zgodnie z zakresem wyznaczonym w </w:t>
      </w:r>
      <w:r w:rsidR="00421A94" w:rsidRPr="002D334E">
        <w:rPr>
          <w:rFonts w:ascii="Tahoma" w:hAnsi="Tahoma" w:cs="Tahoma"/>
        </w:rPr>
        <w:t>zapytaniu ofertowym</w:t>
      </w:r>
      <w:r w:rsidR="00446B1F" w:rsidRPr="00446B1F">
        <w:rPr>
          <w:rFonts w:ascii="Tahoma" w:hAnsi="Tahoma" w:cs="Tahoma"/>
        </w:rPr>
        <w:t xml:space="preserve"> nr</w:t>
      </w:r>
      <w:r w:rsidR="00446B1F">
        <w:t xml:space="preserve"> </w:t>
      </w:r>
      <w:r w:rsidR="00446B1F" w:rsidRPr="00446B1F">
        <w:rPr>
          <w:rFonts w:ascii="Tahoma" w:hAnsi="Tahoma" w:cs="Tahoma"/>
        </w:rPr>
        <w:t>RI.271.1.</w:t>
      </w:r>
      <w:r w:rsidR="00D34C75">
        <w:rPr>
          <w:rFonts w:ascii="Tahoma" w:hAnsi="Tahoma" w:cs="Tahoma"/>
        </w:rPr>
        <w:t>8</w:t>
      </w:r>
      <w:r w:rsidR="00446B1F" w:rsidRPr="00446B1F">
        <w:rPr>
          <w:rFonts w:ascii="Tahoma" w:hAnsi="Tahoma" w:cs="Tahoma"/>
        </w:rPr>
        <w:t>.2021</w:t>
      </w:r>
      <w:r w:rsidRPr="002D334E">
        <w:rPr>
          <w:rFonts w:ascii="Tahoma" w:hAnsi="Tahoma" w:cs="Tahoma"/>
        </w:rPr>
        <w:t xml:space="preserve"> zadania pn.: </w:t>
      </w:r>
      <w:r w:rsidR="00D34C75" w:rsidRPr="00D34C75">
        <w:rPr>
          <w:rFonts w:ascii="Tahoma" w:hAnsi="Tahoma" w:cs="Tahoma"/>
          <w:b/>
          <w:bCs/>
        </w:rPr>
        <w:t xml:space="preserve">Pełnienie nadzoru inwestorskiego przy realizacji inwestycji pn.: </w:t>
      </w:r>
      <w:r w:rsidR="00EB3E78">
        <w:rPr>
          <w:rFonts w:ascii="Tahoma" w:hAnsi="Tahoma" w:cs="Tahoma"/>
          <w:b/>
          <w:bCs/>
        </w:rPr>
        <w:t>„</w:t>
      </w:r>
      <w:r w:rsidR="00457539">
        <w:rPr>
          <w:rFonts w:ascii="Tahoma" w:hAnsi="Tahoma" w:cs="Tahoma"/>
          <w:b/>
          <w:bCs/>
        </w:rPr>
        <w:t>Remont drogi gminnej nr 090718C w ciągu ul. Piotra w Mroczy od km 0+000 do km 0+565</w:t>
      </w:r>
      <w:r w:rsidR="00EB3E78">
        <w:rPr>
          <w:rFonts w:ascii="Tahoma" w:hAnsi="Tahoma" w:cs="Tahoma"/>
          <w:b/>
          <w:bCs/>
        </w:rPr>
        <w:t>”</w:t>
      </w:r>
      <w:r w:rsidR="00D34C75" w:rsidRPr="00D34C75">
        <w:rPr>
          <w:rFonts w:ascii="Tahoma" w:hAnsi="Tahoma" w:cs="Tahoma"/>
          <w:b/>
          <w:bCs/>
        </w:rPr>
        <w:t xml:space="preserve">” </w:t>
      </w:r>
      <w:r w:rsidRPr="002D334E">
        <w:rPr>
          <w:rFonts w:ascii="Tahoma" w:hAnsi="Tahoma" w:cs="Tahoma"/>
        </w:rPr>
        <w:t>a Zamawiający zobowiązuje się do zapłaty umówionego wynagrodzenia.</w:t>
      </w:r>
    </w:p>
    <w:p w14:paraId="03F1FF70" w14:textId="4D2B8174" w:rsidR="00D34C75" w:rsidRDefault="00D34C75" w:rsidP="00D34C75">
      <w:pPr>
        <w:numPr>
          <w:ilvl w:val="0"/>
          <w:numId w:val="2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D34C75">
        <w:rPr>
          <w:rFonts w:ascii="Tahoma" w:hAnsi="Tahoma" w:cs="Tahoma"/>
        </w:rPr>
        <w:t>Nadzór inwestorski w ramach niniejszego zamówienia obejmuje nadzór nad realizacją robót wynikających z dokumentacji oraz kontrolowanie rozliczeń robót.</w:t>
      </w:r>
    </w:p>
    <w:p w14:paraId="75E12D06" w14:textId="77777777" w:rsidR="00D34C75" w:rsidRPr="00D34C75" w:rsidRDefault="00D34C75" w:rsidP="00D34C75">
      <w:pPr>
        <w:numPr>
          <w:ilvl w:val="0"/>
          <w:numId w:val="2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D34C75">
        <w:rPr>
          <w:rFonts w:ascii="Tahoma" w:hAnsi="Tahoma" w:cs="Tahoma"/>
        </w:rPr>
        <w:t>Przedmiot zamówienia obejmuje także pełnienie nadzoru inwestorskiego nad realizacją:</w:t>
      </w:r>
    </w:p>
    <w:p w14:paraId="5A892801" w14:textId="77777777" w:rsidR="00D34C75" w:rsidRDefault="00D34C75" w:rsidP="00FE5155">
      <w:pPr>
        <w:numPr>
          <w:ilvl w:val="2"/>
          <w:numId w:val="6"/>
        </w:numPr>
        <w:tabs>
          <w:tab w:val="num" w:pos="720"/>
        </w:tabs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robót nie ujętych w dokumentacji, których nie można było przewidzieć na etapie podpisywania umowy, a które są konieczne do wykonania w celu prawidłowej realizacji inwestycji,</w:t>
      </w:r>
    </w:p>
    <w:p w14:paraId="5AD08CB2" w14:textId="77777777" w:rsidR="00D34C75" w:rsidRDefault="00D34C75" w:rsidP="00FE5155">
      <w:pPr>
        <w:numPr>
          <w:ilvl w:val="2"/>
          <w:numId w:val="6"/>
        </w:numPr>
        <w:tabs>
          <w:tab w:val="num" w:pos="720"/>
        </w:tabs>
        <w:ind w:left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ewentualnych robót poprawkowych w okresie trwania rękojmi i gwarancji.</w:t>
      </w:r>
    </w:p>
    <w:p w14:paraId="0DB27CCE" w14:textId="77777777" w:rsidR="00D34C75" w:rsidRDefault="00D34C75" w:rsidP="00D34C75">
      <w:pPr>
        <w:numPr>
          <w:ilvl w:val="0"/>
          <w:numId w:val="2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nadzoru musi dysponować osobami niezbędnymi do prawidłowego wykonania przedmiotu zamówienia, posiadającymi odpowiednie kwalifikacje i uprawnienia, tj.:</w:t>
      </w:r>
    </w:p>
    <w:p w14:paraId="136AB325" w14:textId="1556BE18" w:rsidR="00D34C75" w:rsidRDefault="00D34C75" w:rsidP="00FE5155">
      <w:pPr>
        <w:pStyle w:val="Tekstpodstawowy3"/>
        <w:numPr>
          <w:ilvl w:val="0"/>
          <w:numId w:val="7"/>
        </w:numPr>
        <w:tabs>
          <w:tab w:val="num" w:pos="720"/>
        </w:tabs>
        <w:ind w:left="720"/>
        <w:rPr>
          <w:rFonts w:ascii="Tahoma" w:hAnsi="Tahoma" w:cs="Tahoma"/>
          <w:b w:val="0"/>
          <w:sz w:val="20"/>
          <w:u w:val="none"/>
        </w:rPr>
      </w:pPr>
      <w:r>
        <w:rPr>
          <w:rFonts w:ascii="Tahoma" w:hAnsi="Tahoma" w:cs="Tahoma"/>
          <w:b w:val="0"/>
          <w:sz w:val="20"/>
          <w:u w:val="none"/>
        </w:rPr>
        <w:t xml:space="preserve">branży </w:t>
      </w:r>
      <w:r w:rsidR="00EB3E78">
        <w:rPr>
          <w:rFonts w:ascii="Tahoma" w:hAnsi="Tahoma" w:cs="Tahoma"/>
          <w:b w:val="0"/>
          <w:sz w:val="20"/>
          <w:u w:val="none"/>
        </w:rPr>
        <w:t>drogowej</w:t>
      </w:r>
      <w:r>
        <w:rPr>
          <w:rFonts w:ascii="Tahoma" w:hAnsi="Tahoma" w:cs="Tahoma"/>
          <w:b w:val="0"/>
          <w:sz w:val="20"/>
          <w:u w:val="none"/>
        </w:rPr>
        <w:t xml:space="preserve"> – bez ograniczeń.</w:t>
      </w:r>
    </w:p>
    <w:p w14:paraId="53BFEB9B" w14:textId="77777777" w:rsidR="00D34C75" w:rsidRDefault="00D34C75" w:rsidP="00D34C75">
      <w:pPr>
        <w:ind w:left="5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lub odpowiadające im uprawnienia budowlane, które zostały wydane na podstawie wcześniej obowiązujących przepisów oraz posiadającymi aktualny wpis na listę członków właściwej izby samorządu zawodowego.</w:t>
      </w:r>
    </w:p>
    <w:p w14:paraId="04BE7E77" w14:textId="77777777" w:rsidR="00D34C75" w:rsidRDefault="00D34C75" w:rsidP="00D34C75">
      <w:pPr>
        <w:numPr>
          <w:ilvl w:val="0"/>
          <w:numId w:val="2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nadzoru ponosi odpowiedzialność za dobór osób, o których mowa w </w:t>
      </w:r>
      <w:r>
        <w:rPr>
          <w:rFonts w:ascii="Tahoma" w:hAnsi="Tahoma" w:cs="Tahoma"/>
          <w:b/>
        </w:rPr>
        <w:t xml:space="preserve">pkt </w:t>
      </w:r>
      <w:smartTag w:uri="urn:schemas-microsoft-com:office:smarttags" w:element="metricconverter">
        <w:smartTagPr>
          <w:attr w:name="ProductID" w:val="3, a"/>
        </w:smartTagPr>
        <w:r>
          <w:rPr>
            <w:rFonts w:ascii="Tahoma" w:hAnsi="Tahoma" w:cs="Tahoma"/>
            <w:b/>
          </w:rPr>
          <w:t>3</w:t>
        </w:r>
        <w:r>
          <w:rPr>
            <w:rFonts w:ascii="Tahoma" w:hAnsi="Tahoma" w:cs="Tahoma"/>
          </w:rPr>
          <w:t>, a</w:t>
        </w:r>
      </w:smartTag>
      <w:r>
        <w:rPr>
          <w:rFonts w:ascii="Tahoma" w:hAnsi="Tahoma" w:cs="Tahoma"/>
        </w:rPr>
        <w:t xml:space="preserve"> także za niewykonanie, bądź nienależyte wykonanie obowiązków przez te osoby. </w:t>
      </w:r>
    </w:p>
    <w:p w14:paraId="1B0656F3" w14:textId="77777777" w:rsidR="00D34C75" w:rsidRDefault="00D34C75" w:rsidP="00D34C75">
      <w:pPr>
        <w:numPr>
          <w:ilvl w:val="0"/>
          <w:numId w:val="2"/>
        </w:numPr>
        <w:tabs>
          <w:tab w:val="clear" w:pos="720"/>
        </w:tabs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Prowadzenie nadzoru nad realizacją inwestycji musi odbywać się zgodnie z obowiązującymi przepisami ustawy prawo budowlane, warunkami określonymi w SIWZ i specyfikacjami technicznymi (ST) dla poszczególnych robót oraz przepisami związanymi.</w:t>
      </w:r>
    </w:p>
    <w:p w14:paraId="1E307460" w14:textId="3BC750B2" w:rsidR="00D34C75" w:rsidRDefault="00D34C75" w:rsidP="00D34C75">
      <w:pPr>
        <w:jc w:val="both"/>
        <w:rPr>
          <w:rFonts w:ascii="Tahoma" w:hAnsi="Tahoma" w:cs="Tahoma"/>
        </w:rPr>
      </w:pPr>
    </w:p>
    <w:p w14:paraId="686F9C6C" w14:textId="1CD0BA52" w:rsidR="00EB3E78" w:rsidRDefault="00EB3E78" w:rsidP="00D34C75">
      <w:pPr>
        <w:jc w:val="both"/>
        <w:rPr>
          <w:rFonts w:ascii="Tahoma" w:hAnsi="Tahoma" w:cs="Tahoma"/>
        </w:rPr>
      </w:pPr>
    </w:p>
    <w:p w14:paraId="0E88A286" w14:textId="2ACFB424" w:rsidR="00EB3E78" w:rsidRDefault="00EB3E78" w:rsidP="00D34C75">
      <w:pPr>
        <w:jc w:val="both"/>
        <w:rPr>
          <w:rFonts w:ascii="Tahoma" w:hAnsi="Tahoma" w:cs="Tahoma"/>
        </w:rPr>
      </w:pPr>
    </w:p>
    <w:p w14:paraId="7D3E8B29" w14:textId="77777777" w:rsidR="00EB3E78" w:rsidRPr="002D334E" w:rsidRDefault="00EB3E78" w:rsidP="00D34C75">
      <w:pPr>
        <w:jc w:val="both"/>
        <w:rPr>
          <w:rFonts w:ascii="Tahoma" w:hAnsi="Tahoma" w:cs="Tahoma"/>
        </w:rPr>
      </w:pPr>
    </w:p>
    <w:p w14:paraId="32D90322" w14:textId="77777777" w:rsidR="006D6F4F" w:rsidRPr="002D334E" w:rsidRDefault="006D6F4F" w:rsidP="006D6F4F">
      <w:pPr>
        <w:jc w:val="center"/>
        <w:rPr>
          <w:rFonts w:ascii="Tahoma" w:hAnsi="Tahoma" w:cs="Tahoma"/>
          <w:b/>
        </w:rPr>
      </w:pPr>
      <w:r w:rsidRPr="002D334E">
        <w:rPr>
          <w:rFonts w:ascii="Tahoma" w:hAnsi="Tahoma" w:cs="Tahoma"/>
          <w:b/>
        </w:rPr>
        <w:lastRenderedPageBreak/>
        <w:t>Termin wykonania zamówienia</w:t>
      </w:r>
    </w:p>
    <w:p w14:paraId="4A5A0A04" w14:textId="77777777" w:rsidR="006D6F4F" w:rsidRPr="002D334E" w:rsidRDefault="006D6F4F" w:rsidP="006D6F4F">
      <w:pPr>
        <w:jc w:val="center"/>
        <w:rPr>
          <w:rFonts w:ascii="Tahoma" w:hAnsi="Tahoma" w:cs="Tahoma"/>
          <w:b/>
        </w:rPr>
      </w:pPr>
      <w:r w:rsidRPr="002D334E">
        <w:rPr>
          <w:rFonts w:ascii="Tahoma" w:hAnsi="Tahoma" w:cs="Tahoma"/>
          <w:b/>
        </w:rPr>
        <w:t>§ 2</w:t>
      </w:r>
    </w:p>
    <w:p w14:paraId="7B3F0D0C" w14:textId="77777777" w:rsidR="006D6F4F" w:rsidRPr="002D334E" w:rsidRDefault="006D6F4F" w:rsidP="006D6F4F">
      <w:pPr>
        <w:numPr>
          <w:ilvl w:val="0"/>
          <w:numId w:val="3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2D334E">
        <w:rPr>
          <w:rFonts w:ascii="Tahoma" w:hAnsi="Tahoma" w:cs="Tahoma"/>
        </w:rPr>
        <w:t>Termin rozpoczęcia wykonywania przedmiotu umowy rozpoczyna się z dniem protokolarnego przekazania terenu robót Wykonawcy.</w:t>
      </w:r>
    </w:p>
    <w:p w14:paraId="3CE47E25" w14:textId="0FA80D76" w:rsidR="006D6F4F" w:rsidRDefault="006D6F4F" w:rsidP="006D6F4F">
      <w:pPr>
        <w:numPr>
          <w:ilvl w:val="0"/>
          <w:numId w:val="3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2D334E">
        <w:rPr>
          <w:rFonts w:ascii="Tahoma" w:hAnsi="Tahoma" w:cs="Tahoma"/>
        </w:rPr>
        <w:t xml:space="preserve">Termin zakończenia robót będących przedmiotem umowy nastąpi nie później niż </w:t>
      </w:r>
      <w:r w:rsidR="00EB3E78">
        <w:rPr>
          <w:rFonts w:ascii="Tahoma" w:hAnsi="Tahoma" w:cs="Tahoma"/>
          <w:b/>
          <w:bCs/>
        </w:rPr>
        <w:fldChar w:fldCharType="begin">
          <w:ffData>
            <w:name w:val=""/>
            <w:enabled/>
            <w:calcOnExit w:val="0"/>
            <w:textInput>
              <w:default w:val="30-06-2023"/>
            </w:textInput>
          </w:ffData>
        </w:fldChar>
      </w:r>
      <w:r w:rsidR="00EB3E78">
        <w:rPr>
          <w:rFonts w:ascii="Tahoma" w:hAnsi="Tahoma" w:cs="Tahoma"/>
          <w:b/>
          <w:bCs/>
        </w:rPr>
        <w:instrText xml:space="preserve"> FORMTEXT </w:instrText>
      </w:r>
      <w:r w:rsidR="00EB3E78">
        <w:rPr>
          <w:rFonts w:ascii="Tahoma" w:hAnsi="Tahoma" w:cs="Tahoma"/>
          <w:b/>
          <w:bCs/>
        </w:rPr>
      </w:r>
      <w:r w:rsidR="00EB3E78">
        <w:rPr>
          <w:rFonts w:ascii="Tahoma" w:hAnsi="Tahoma" w:cs="Tahoma"/>
          <w:b/>
          <w:bCs/>
        </w:rPr>
        <w:fldChar w:fldCharType="separate"/>
      </w:r>
      <w:r w:rsidR="00EB3E78">
        <w:rPr>
          <w:rFonts w:ascii="Tahoma" w:hAnsi="Tahoma" w:cs="Tahoma"/>
          <w:b/>
          <w:bCs/>
          <w:noProof/>
        </w:rPr>
        <w:t>30-06-2023</w:t>
      </w:r>
      <w:r w:rsidR="00EB3E78">
        <w:rPr>
          <w:rFonts w:ascii="Tahoma" w:hAnsi="Tahoma" w:cs="Tahoma"/>
          <w:b/>
          <w:bCs/>
        </w:rPr>
        <w:fldChar w:fldCharType="end"/>
      </w:r>
      <w:r w:rsidRPr="002D334E">
        <w:rPr>
          <w:rFonts w:ascii="Tahoma" w:hAnsi="Tahoma" w:cs="Tahoma"/>
          <w:b/>
          <w:bCs/>
        </w:rPr>
        <w:t xml:space="preserve"> </w:t>
      </w:r>
      <w:r w:rsidRPr="002D334E">
        <w:rPr>
          <w:rFonts w:ascii="Tahoma" w:hAnsi="Tahoma" w:cs="Tahoma"/>
          <w:b/>
        </w:rPr>
        <w:t>r</w:t>
      </w:r>
      <w:r w:rsidRPr="002D334E">
        <w:rPr>
          <w:rFonts w:ascii="Tahoma" w:hAnsi="Tahoma" w:cs="Tahoma"/>
        </w:rPr>
        <w:t>.</w:t>
      </w:r>
      <w:r w:rsidR="00462A95">
        <w:rPr>
          <w:rFonts w:ascii="Tahoma" w:hAnsi="Tahoma" w:cs="Tahoma"/>
        </w:rPr>
        <w:t xml:space="preserve"> </w:t>
      </w:r>
      <w:r w:rsidR="00EB3E78">
        <w:rPr>
          <w:rFonts w:ascii="Tahoma" w:hAnsi="Tahoma" w:cs="Tahoma"/>
        </w:rPr>
        <w:t xml:space="preserve">lub </w:t>
      </w:r>
      <w:r w:rsidR="00462A95">
        <w:rPr>
          <w:rFonts w:ascii="Tahoma" w:hAnsi="Tahoma" w:cs="Tahoma"/>
        </w:rPr>
        <w:t>do dnia faktycznego odbioru robót objętych inwestycją.</w:t>
      </w:r>
    </w:p>
    <w:p w14:paraId="034840A5" w14:textId="05E49E49" w:rsidR="00D34C75" w:rsidRDefault="00D34C75" w:rsidP="00D34C75">
      <w:pPr>
        <w:jc w:val="both"/>
        <w:rPr>
          <w:rFonts w:ascii="Tahoma" w:hAnsi="Tahoma" w:cs="Tahoma"/>
        </w:rPr>
      </w:pPr>
    </w:p>
    <w:p w14:paraId="526A8AA9" w14:textId="77777777" w:rsidR="00D34C75" w:rsidRDefault="00D34C75" w:rsidP="00D34C75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Wynagrodzenie i zapłata wynagrodzenia</w:t>
      </w:r>
    </w:p>
    <w:p w14:paraId="5C564BA3" w14:textId="096BA1BF" w:rsidR="00D34C75" w:rsidRDefault="00D34C75" w:rsidP="00D34C75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14:paraId="75A088AC" w14:textId="77777777" w:rsidR="00D34C75" w:rsidRPr="00446B1F" w:rsidRDefault="00D34C75" w:rsidP="00FE5155">
      <w:pPr>
        <w:numPr>
          <w:ilvl w:val="0"/>
          <w:numId w:val="4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 xml:space="preserve">Za wykonanie przedmiotu umowy, określonego w </w:t>
      </w:r>
      <w:r w:rsidRPr="00446B1F">
        <w:rPr>
          <w:rFonts w:ascii="Tahoma" w:hAnsi="Tahoma" w:cs="Tahoma"/>
          <w:b/>
        </w:rPr>
        <w:t>§ 1</w:t>
      </w:r>
      <w:r w:rsidRPr="00446B1F">
        <w:rPr>
          <w:rFonts w:ascii="Tahoma" w:hAnsi="Tahoma" w:cs="Tahoma"/>
        </w:rPr>
        <w:t xml:space="preserve"> niniejszej Umowy, Strony ustalają </w:t>
      </w:r>
      <w:r w:rsidRPr="00446B1F">
        <w:rPr>
          <w:rFonts w:ascii="Tahoma" w:hAnsi="Tahoma" w:cs="Tahoma"/>
          <w:b/>
        </w:rPr>
        <w:t>wynagrodzenie ryczałtowe</w:t>
      </w:r>
      <w:r w:rsidRPr="00446B1F">
        <w:rPr>
          <w:rFonts w:ascii="Tahoma" w:hAnsi="Tahoma" w:cs="Tahoma"/>
        </w:rPr>
        <w:t xml:space="preserve"> w wysokości: </w:t>
      </w:r>
      <w:r w:rsidRPr="00446B1F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446B1F">
        <w:rPr>
          <w:rFonts w:ascii="Tahoma" w:hAnsi="Tahoma" w:cs="Tahoma"/>
          <w:bCs/>
        </w:rPr>
        <w:instrText xml:space="preserve"> FORMTEXT </w:instrText>
      </w:r>
      <w:r w:rsidRPr="00446B1F">
        <w:rPr>
          <w:rFonts w:ascii="Tahoma" w:hAnsi="Tahoma" w:cs="Tahoma"/>
          <w:bCs/>
        </w:rPr>
      </w:r>
      <w:r w:rsidRPr="00446B1F">
        <w:rPr>
          <w:rFonts w:ascii="Tahoma" w:hAnsi="Tahoma" w:cs="Tahoma"/>
          <w:bCs/>
        </w:rPr>
        <w:fldChar w:fldCharType="separate"/>
      </w:r>
      <w:r w:rsidRPr="00446B1F">
        <w:rPr>
          <w:rFonts w:ascii="Tahoma" w:hAnsi="Tahoma" w:cs="Tahoma"/>
          <w:bCs/>
          <w:noProof/>
        </w:rPr>
        <w:t>..........</w:t>
      </w:r>
      <w:r w:rsidRPr="00446B1F">
        <w:rPr>
          <w:rFonts w:ascii="Tahoma" w:hAnsi="Tahoma" w:cs="Tahoma"/>
          <w:bCs/>
        </w:rPr>
        <w:fldChar w:fldCharType="end"/>
      </w:r>
      <w:r w:rsidRPr="00446B1F">
        <w:rPr>
          <w:rFonts w:ascii="Tahoma" w:hAnsi="Tahoma" w:cs="Tahoma"/>
        </w:rPr>
        <w:t xml:space="preserve"> złotych (netto) </w:t>
      </w:r>
      <w:r w:rsidRPr="00446B1F">
        <w:rPr>
          <w:rFonts w:ascii="Tahoma" w:hAnsi="Tahoma" w:cs="Tahoma"/>
          <w:i/>
        </w:rPr>
        <w:t xml:space="preserve">(słownie złotych: </w:t>
      </w:r>
      <w:r w:rsidRPr="00446B1F">
        <w:rPr>
          <w:rFonts w:ascii="Tahoma" w:hAnsi="Tahoma" w:cs="Tahoma"/>
          <w:bCs/>
          <w:i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446B1F">
        <w:rPr>
          <w:rFonts w:ascii="Tahoma" w:hAnsi="Tahoma" w:cs="Tahoma"/>
          <w:bCs/>
          <w:i/>
        </w:rPr>
        <w:instrText xml:space="preserve"> FORMTEXT </w:instrText>
      </w:r>
      <w:r w:rsidRPr="00446B1F">
        <w:rPr>
          <w:rFonts w:ascii="Tahoma" w:hAnsi="Tahoma" w:cs="Tahoma"/>
          <w:bCs/>
          <w:i/>
        </w:rPr>
      </w:r>
      <w:r w:rsidRPr="00446B1F">
        <w:rPr>
          <w:rFonts w:ascii="Tahoma" w:hAnsi="Tahoma" w:cs="Tahoma"/>
          <w:bCs/>
          <w:i/>
        </w:rPr>
        <w:fldChar w:fldCharType="separate"/>
      </w:r>
      <w:r w:rsidRPr="00446B1F">
        <w:rPr>
          <w:rFonts w:ascii="Tahoma" w:hAnsi="Tahoma" w:cs="Tahoma"/>
          <w:bCs/>
          <w:i/>
          <w:noProof/>
        </w:rPr>
        <w:t>..........</w:t>
      </w:r>
      <w:r w:rsidRPr="00446B1F">
        <w:rPr>
          <w:rFonts w:ascii="Tahoma" w:hAnsi="Tahoma" w:cs="Tahoma"/>
          <w:bCs/>
          <w:i/>
        </w:rPr>
        <w:fldChar w:fldCharType="end"/>
      </w:r>
      <w:r w:rsidRPr="00446B1F">
        <w:rPr>
          <w:rFonts w:ascii="Tahoma" w:hAnsi="Tahoma" w:cs="Tahoma"/>
          <w:i/>
        </w:rPr>
        <w:t>)</w:t>
      </w:r>
      <w:r w:rsidRPr="00446B1F">
        <w:rPr>
          <w:rFonts w:ascii="Tahoma" w:hAnsi="Tahoma" w:cs="Tahoma"/>
        </w:rPr>
        <w:t xml:space="preserve">. Do podanej stawki zostanie doliczony obowiązujący podatek VAT – </w:t>
      </w:r>
      <w:r w:rsidRPr="00446B1F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"/>
            </w:textInput>
          </w:ffData>
        </w:fldChar>
      </w:r>
      <w:r w:rsidRPr="00446B1F">
        <w:rPr>
          <w:rFonts w:ascii="Tahoma" w:hAnsi="Tahoma" w:cs="Tahoma"/>
          <w:bCs/>
        </w:rPr>
        <w:instrText xml:space="preserve"> FORMTEXT </w:instrText>
      </w:r>
      <w:r w:rsidRPr="00446B1F">
        <w:rPr>
          <w:rFonts w:ascii="Tahoma" w:hAnsi="Tahoma" w:cs="Tahoma"/>
          <w:bCs/>
        </w:rPr>
      </w:r>
      <w:r w:rsidRPr="00446B1F">
        <w:rPr>
          <w:rFonts w:ascii="Tahoma" w:hAnsi="Tahoma" w:cs="Tahoma"/>
          <w:bCs/>
        </w:rPr>
        <w:fldChar w:fldCharType="separate"/>
      </w:r>
      <w:r w:rsidRPr="00446B1F">
        <w:rPr>
          <w:rFonts w:ascii="Tahoma" w:hAnsi="Tahoma" w:cs="Tahoma"/>
          <w:bCs/>
          <w:noProof/>
        </w:rPr>
        <w:t>......</w:t>
      </w:r>
      <w:r w:rsidRPr="00446B1F">
        <w:rPr>
          <w:rFonts w:ascii="Tahoma" w:hAnsi="Tahoma" w:cs="Tahoma"/>
          <w:bCs/>
        </w:rPr>
        <w:fldChar w:fldCharType="end"/>
      </w:r>
      <w:r w:rsidRPr="00446B1F">
        <w:rPr>
          <w:rFonts w:ascii="Tahoma" w:hAnsi="Tahoma" w:cs="Tahoma"/>
        </w:rPr>
        <w:t xml:space="preserve"> w wysokości: </w:t>
      </w:r>
      <w:r w:rsidRPr="00446B1F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446B1F">
        <w:rPr>
          <w:rFonts w:ascii="Tahoma" w:hAnsi="Tahoma" w:cs="Tahoma"/>
          <w:bCs/>
        </w:rPr>
        <w:instrText xml:space="preserve"> FORMTEXT </w:instrText>
      </w:r>
      <w:r w:rsidRPr="00446B1F">
        <w:rPr>
          <w:rFonts w:ascii="Tahoma" w:hAnsi="Tahoma" w:cs="Tahoma"/>
          <w:bCs/>
        </w:rPr>
      </w:r>
      <w:r w:rsidRPr="00446B1F">
        <w:rPr>
          <w:rFonts w:ascii="Tahoma" w:hAnsi="Tahoma" w:cs="Tahoma"/>
          <w:bCs/>
        </w:rPr>
        <w:fldChar w:fldCharType="separate"/>
      </w:r>
      <w:r w:rsidRPr="00446B1F">
        <w:rPr>
          <w:rFonts w:ascii="Tahoma" w:hAnsi="Tahoma" w:cs="Tahoma"/>
          <w:bCs/>
          <w:noProof/>
        </w:rPr>
        <w:t>..........</w:t>
      </w:r>
      <w:r w:rsidRPr="00446B1F">
        <w:rPr>
          <w:rFonts w:ascii="Tahoma" w:hAnsi="Tahoma" w:cs="Tahoma"/>
          <w:bCs/>
        </w:rPr>
        <w:fldChar w:fldCharType="end"/>
      </w:r>
      <w:r w:rsidRPr="00446B1F">
        <w:rPr>
          <w:rFonts w:ascii="Tahoma" w:hAnsi="Tahoma" w:cs="Tahoma"/>
          <w:bCs/>
        </w:rPr>
        <w:t xml:space="preserve"> zł</w:t>
      </w:r>
      <w:r w:rsidRPr="00446B1F">
        <w:rPr>
          <w:rFonts w:ascii="Tahoma" w:hAnsi="Tahoma" w:cs="Tahoma"/>
        </w:rPr>
        <w:t xml:space="preserve">. Wynagrodzenie brutto wynosi: </w:t>
      </w:r>
      <w:r w:rsidRPr="00446B1F">
        <w:rPr>
          <w:rFonts w:ascii="Tahoma" w:hAnsi="Tahoma" w:cs="Tahoma"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446B1F">
        <w:rPr>
          <w:rFonts w:ascii="Tahoma" w:hAnsi="Tahoma" w:cs="Tahoma"/>
          <w:bCs/>
        </w:rPr>
        <w:instrText xml:space="preserve"> FORMTEXT </w:instrText>
      </w:r>
      <w:r w:rsidRPr="00446B1F">
        <w:rPr>
          <w:rFonts w:ascii="Tahoma" w:hAnsi="Tahoma" w:cs="Tahoma"/>
          <w:bCs/>
        </w:rPr>
      </w:r>
      <w:r w:rsidRPr="00446B1F">
        <w:rPr>
          <w:rFonts w:ascii="Tahoma" w:hAnsi="Tahoma" w:cs="Tahoma"/>
          <w:bCs/>
        </w:rPr>
        <w:fldChar w:fldCharType="separate"/>
      </w:r>
      <w:r w:rsidRPr="00446B1F">
        <w:rPr>
          <w:rFonts w:ascii="Tahoma" w:hAnsi="Tahoma" w:cs="Tahoma"/>
          <w:bCs/>
          <w:noProof/>
        </w:rPr>
        <w:t>..........</w:t>
      </w:r>
      <w:r w:rsidRPr="00446B1F">
        <w:rPr>
          <w:rFonts w:ascii="Tahoma" w:hAnsi="Tahoma" w:cs="Tahoma"/>
          <w:bCs/>
        </w:rPr>
        <w:fldChar w:fldCharType="end"/>
      </w:r>
      <w:r w:rsidRPr="00446B1F">
        <w:rPr>
          <w:rFonts w:ascii="Tahoma" w:hAnsi="Tahoma" w:cs="Tahoma"/>
          <w:bCs/>
        </w:rPr>
        <w:t xml:space="preserve"> zł </w:t>
      </w:r>
      <w:r w:rsidRPr="00446B1F">
        <w:rPr>
          <w:rFonts w:ascii="Tahoma" w:hAnsi="Tahoma" w:cs="Tahoma"/>
          <w:i/>
        </w:rPr>
        <w:t xml:space="preserve">(słownie: </w:t>
      </w:r>
      <w:r w:rsidRPr="00446B1F">
        <w:rPr>
          <w:rFonts w:ascii="Tahoma" w:hAnsi="Tahoma" w:cs="Tahoma"/>
          <w:bCs/>
          <w:i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446B1F">
        <w:rPr>
          <w:rFonts w:ascii="Tahoma" w:hAnsi="Tahoma" w:cs="Tahoma"/>
          <w:bCs/>
          <w:i/>
        </w:rPr>
        <w:instrText xml:space="preserve"> FORMTEXT </w:instrText>
      </w:r>
      <w:r w:rsidRPr="00446B1F">
        <w:rPr>
          <w:rFonts w:ascii="Tahoma" w:hAnsi="Tahoma" w:cs="Tahoma"/>
          <w:bCs/>
          <w:i/>
        </w:rPr>
      </w:r>
      <w:r w:rsidRPr="00446B1F">
        <w:rPr>
          <w:rFonts w:ascii="Tahoma" w:hAnsi="Tahoma" w:cs="Tahoma"/>
          <w:bCs/>
          <w:i/>
        </w:rPr>
        <w:fldChar w:fldCharType="separate"/>
      </w:r>
      <w:r w:rsidRPr="00446B1F">
        <w:rPr>
          <w:rFonts w:ascii="Tahoma" w:hAnsi="Tahoma" w:cs="Tahoma"/>
          <w:bCs/>
          <w:i/>
          <w:noProof/>
        </w:rPr>
        <w:t>..........</w:t>
      </w:r>
      <w:r w:rsidRPr="00446B1F">
        <w:rPr>
          <w:rFonts w:ascii="Tahoma" w:hAnsi="Tahoma" w:cs="Tahoma"/>
          <w:bCs/>
          <w:i/>
        </w:rPr>
        <w:fldChar w:fldCharType="end"/>
      </w:r>
      <w:r w:rsidRPr="00446B1F">
        <w:rPr>
          <w:rFonts w:ascii="Tahoma" w:hAnsi="Tahoma" w:cs="Tahoma"/>
          <w:i/>
        </w:rPr>
        <w:t>)</w:t>
      </w:r>
      <w:r w:rsidRPr="00446B1F">
        <w:rPr>
          <w:rFonts w:ascii="Tahoma" w:hAnsi="Tahoma" w:cs="Tahoma"/>
        </w:rPr>
        <w:t>.</w:t>
      </w:r>
    </w:p>
    <w:p w14:paraId="2AA8343C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 xml:space="preserve">Wynagrodzenie ryczałtowe, o którym mowa w </w:t>
      </w:r>
      <w:r w:rsidRPr="00446B1F">
        <w:rPr>
          <w:rFonts w:ascii="Tahoma" w:hAnsi="Tahoma" w:cs="Tahoma"/>
          <w:b/>
        </w:rPr>
        <w:t>ust. 1</w:t>
      </w:r>
      <w:r w:rsidRPr="00446B1F">
        <w:rPr>
          <w:rFonts w:ascii="Tahoma" w:hAnsi="Tahoma" w:cs="Tahoma"/>
        </w:rPr>
        <w:t xml:space="preserve"> obejmuje wszystkie koszty związane z realizacją robót, w tym ryzyko Wykonawcy z tytułu oszacowania wszelkich kosztów związanych z realizacją przedmiotu umowy, a także oddziaływania innych czynników mających lub mogących mieć wpływ na koszty.</w:t>
      </w:r>
    </w:p>
    <w:p w14:paraId="11E89E1E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 xml:space="preserve">Niedoszacowanie, pominięcie oraz brak rozpoznania zakresu przedmiotu umowy nie może być podstawą do żądania zmiany wynagrodzenia ryczałtowego określonego w </w:t>
      </w:r>
      <w:r w:rsidRPr="00446B1F">
        <w:rPr>
          <w:rFonts w:ascii="Tahoma" w:hAnsi="Tahoma" w:cs="Tahoma"/>
          <w:b/>
        </w:rPr>
        <w:t>ust. 1</w:t>
      </w:r>
      <w:r w:rsidRPr="00446B1F">
        <w:rPr>
          <w:rFonts w:ascii="Tahoma" w:hAnsi="Tahoma" w:cs="Tahoma"/>
        </w:rPr>
        <w:t xml:space="preserve"> niniejszego paragrafu.</w:t>
      </w:r>
    </w:p>
    <w:p w14:paraId="2406A0D8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 xml:space="preserve">Wykonawca oświadcza, że jest płatnikiem podatku VAT, uprawnionym do wystawienia faktury VAT. </w:t>
      </w:r>
    </w:p>
    <w:p w14:paraId="2D553DEF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 xml:space="preserve">Rozliczenie pomiędzy Stronami za wykonane roboty nastąpi na podstawie </w:t>
      </w:r>
      <w:r w:rsidRPr="00446B1F">
        <w:rPr>
          <w:rFonts w:ascii="Tahoma" w:hAnsi="Tahoma" w:cs="Tahoma"/>
          <w:b/>
        </w:rPr>
        <w:t>1 faktury</w:t>
      </w:r>
      <w:r w:rsidRPr="00446B1F">
        <w:rPr>
          <w:rFonts w:ascii="Tahoma" w:hAnsi="Tahoma" w:cs="Tahoma"/>
        </w:rPr>
        <w:t xml:space="preserve"> zatwierdzonej przez Zamawiającego i wystawionych przez Wykonawcę, na podstawie zatwierdzonego protokołu wykonania i odbioru końcowego robót.</w:t>
      </w:r>
    </w:p>
    <w:p w14:paraId="3A35CDE5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>Warunkiem zapłaty będzie wykazanie, że Podwykonawcy otrzymali zapłatę.</w:t>
      </w:r>
    </w:p>
    <w:p w14:paraId="3D289C63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>Protokół wykonania i odbioru końcowego robót, sporządzane będą przez kierownika budowy (robót), na podstawie elementów zestawionych w tabeli  elementów  rozliczeniowych,  którą  przygotuje  Wykonawca  i uzgodni z Zamawiającym niezwłocznie po podpisaniu umowy, po podpisaniu protokołu i zatwierdzeniu przez Zamawiającego.</w:t>
      </w:r>
    </w:p>
    <w:p w14:paraId="5A0465C5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 xml:space="preserve">Płatności będą dokonywane przelewem na rachunek bankowy nr </w:t>
      </w:r>
      <w:r w:rsidRPr="00446B1F">
        <w:rPr>
          <w:rFonts w:ascii="Tahoma" w:hAnsi="Tahoma" w:cs="Tahoma"/>
          <w:b/>
          <w:bCs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446B1F">
        <w:rPr>
          <w:rFonts w:ascii="Tahoma" w:hAnsi="Tahoma" w:cs="Tahoma"/>
          <w:b/>
          <w:bCs/>
        </w:rPr>
        <w:instrText xml:space="preserve"> FORMTEXT </w:instrText>
      </w:r>
      <w:r w:rsidRPr="00446B1F">
        <w:rPr>
          <w:rFonts w:ascii="Tahoma" w:hAnsi="Tahoma" w:cs="Tahoma"/>
          <w:b/>
          <w:bCs/>
        </w:rPr>
      </w:r>
      <w:r w:rsidRPr="00446B1F">
        <w:rPr>
          <w:rFonts w:ascii="Tahoma" w:hAnsi="Tahoma" w:cs="Tahoma"/>
          <w:b/>
          <w:bCs/>
        </w:rPr>
        <w:fldChar w:fldCharType="separate"/>
      </w:r>
      <w:r w:rsidRPr="00446B1F">
        <w:rPr>
          <w:rFonts w:ascii="Tahoma" w:hAnsi="Tahoma" w:cs="Tahoma"/>
          <w:b/>
          <w:bCs/>
          <w:noProof/>
        </w:rPr>
        <w:t>..........</w:t>
      </w:r>
      <w:r w:rsidRPr="00446B1F">
        <w:rPr>
          <w:rFonts w:ascii="Tahoma" w:hAnsi="Tahoma" w:cs="Tahoma"/>
          <w:b/>
          <w:bCs/>
        </w:rPr>
        <w:fldChar w:fldCharType="end"/>
      </w:r>
      <w:r w:rsidRPr="00446B1F">
        <w:rPr>
          <w:rFonts w:ascii="Tahoma" w:hAnsi="Tahoma" w:cs="Tahoma"/>
        </w:rPr>
        <w:t xml:space="preserve"> w terminie </w:t>
      </w:r>
      <w:r w:rsidRPr="00446B1F">
        <w:rPr>
          <w:rFonts w:ascii="Tahoma" w:hAnsi="Tahoma" w:cs="Tahoma"/>
          <w:b/>
        </w:rPr>
        <w:t xml:space="preserve">30 dni </w:t>
      </w:r>
      <w:r w:rsidRPr="00446B1F">
        <w:rPr>
          <w:rFonts w:ascii="Tahoma" w:hAnsi="Tahoma" w:cs="Tahoma"/>
        </w:rPr>
        <w:t>od daty otrzymania przez Zamawiającego prawidłowo wystawionej faktury wraz z zatwierdzonym protokołem wykonania i odbioru końcowego robót.</w:t>
      </w:r>
    </w:p>
    <w:p w14:paraId="75C10E4E" w14:textId="77777777" w:rsidR="00D34C75" w:rsidRPr="00446B1F" w:rsidRDefault="00D34C75" w:rsidP="00FE5155">
      <w:pPr>
        <w:numPr>
          <w:ilvl w:val="0"/>
          <w:numId w:val="5"/>
        </w:numPr>
        <w:tabs>
          <w:tab w:val="num" w:pos="426"/>
        </w:tabs>
        <w:ind w:left="426"/>
        <w:jc w:val="both"/>
        <w:rPr>
          <w:rFonts w:ascii="Tahoma" w:hAnsi="Tahoma" w:cs="Tahoma"/>
        </w:rPr>
      </w:pPr>
      <w:r w:rsidRPr="00446B1F">
        <w:rPr>
          <w:rFonts w:ascii="Tahoma" w:hAnsi="Tahoma" w:cs="Tahoma"/>
        </w:rPr>
        <w:t>Za nieterminowe płatności faktur, Wykonawca ma prawo naliczyć odsetki ustawowe.</w:t>
      </w:r>
    </w:p>
    <w:p w14:paraId="2E990DAC" w14:textId="77777777" w:rsidR="00D34C75" w:rsidRPr="002D334E" w:rsidRDefault="00D34C75" w:rsidP="00D34C75">
      <w:pPr>
        <w:jc w:val="both"/>
        <w:rPr>
          <w:rFonts w:ascii="Tahoma" w:hAnsi="Tahoma" w:cs="Tahoma"/>
        </w:rPr>
      </w:pPr>
    </w:p>
    <w:p w14:paraId="24300DF7" w14:textId="77777777" w:rsidR="00D34C75" w:rsidRDefault="00D34C75" w:rsidP="006D6F4F">
      <w:pPr>
        <w:jc w:val="center"/>
        <w:rPr>
          <w:rFonts w:ascii="Tahoma" w:hAnsi="Tahoma" w:cs="Tahoma"/>
          <w:b/>
        </w:rPr>
      </w:pPr>
    </w:p>
    <w:p w14:paraId="4F3F0860" w14:textId="77777777" w:rsidR="00D34C75" w:rsidRDefault="00D34C75" w:rsidP="00D34C75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Prawa i obowiązki Wykonawcy</w:t>
      </w:r>
    </w:p>
    <w:p w14:paraId="40313A25" w14:textId="1481D10E" w:rsidR="00D34C75" w:rsidRDefault="00D34C75" w:rsidP="00D34C75">
      <w:pPr>
        <w:jc w:val="center"/>
        <w:rPr>
          <w:rFonts w:ascii="Tahoma" w:hAnsi="Tahoma" w:cs="Tahoma"/>
        </w:rPr>
      </w:pPr>
      <w:r>
        <w:rPr>
          <w:rFonts w:ascii="Tahoma" w:hAnsi="Tahoma" w:cs="Tahoma"/>
          <w:b/>
        </w:rPr>
        <w:t>§ 4</w:t>
      </w:r>
    </w:p>
    <w:p w14:paraId="3B906D2A" w14:textId="77777777" w:rsidR="00D34C75" w:rsidRDefault="00D34C75" w:rsidP="00D34C7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Do podstawowych obowiązków </w:t>
      </w:r>
      <w:r>
        <w:rPr>
          <w:rFonts w:ascii="Tahoma" w:hAnsi="Tahoma" w:cs="Tahoma"/>
          <w:b/>
        </w:rPr>
        <w:t>Wykonawcy</w:t>
      </w:r>
      <w:r>
        <w:rPr>
          <w:rFonts w:ascii="Tahoma" w:hAnsi="Tahoma" w:cs="Tahoma"/>
        </w:rPr>
        <w:t>, zgodnie z ustawą - prawo budowlane, należy:</w:t>
      </w:r>
    </w:p>
    <w:p w14:paraId="2EB8C84A" w14:textId="77777777" w:rsidR="00D34C75" w:rsidRDefault="00D34C75" w:rsidP="00FE5155">
      <w:pPr>
        <w:numPr>
          <w:ilvl w:val="0"/>
          <w:numId w:val="8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reprezentowanie </w:t>
      </w:r>
      <w:r>
        <w:rPr>
          <w:rFonts w:ascii="Tahoma" w:hAnsi="Tahoma" w:cs="Tahoma"/>
          <w:b/>
        </w:rPr>
        <w:t>Zamawiającego</w:t>
      </w:r>
      <w:r>
        <w:rPr>
          <w:rFonts w:ascii="Tahoma" w:hAnsi="Tahoma" w:cs="Tahoma"/>
        </w:rPr>
        <w:t xml:space="preserve"> na budowie przez sprawowanie kontroli zgodności jej realizacji z projektem i pozwoleniem na budowę, warunkami technicznymi wykonania i odbioru robót obowiązującymi przepisami, Polskimi Normami oraz zasadami wiedzy technicznej,</w:t>
      </w:r>
    </w:p>
    <w:p w14:paraId="01E8852B" w14:textId="77777777" w:rsidR="00D34C75" w:rsidRDefault="00D34C75" w:rsidP="00FE5155">
      <w:pPr>
        <w:numPr>
          <w:ilvl w:val="0"/>
          <w:numId w:val="8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sprawdzenie jakości wykonanych robót, wbudowanych wyrobów, a w szczególności zapobieganie zastosowaniu wyrobów wadliwych i nie dopuszczonych do obrotu i stosowania w budownictwie,</w:t>
      </w:r>
    </w:p>
    <w:p w14:paraId="504984A2" w14:textId="77777777" w:rsidR="00D34C75" w:rsidRDefault="00D34C75" w:rsidP="00FE5155">
      <w:pPr>
        <w:numPr>
          <w:ilvl w:val="0"/>
          <w:numId w:val="8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sprawdzenie i odbiór robót budowlanych ulegających zakryciu lub zanikających, uczestniczenie w próbach i odbiorach technicznych instalacji i urządzeń technicznych oraz przygotowanie i udział w czynnościach odbioru gotowych obiektów budowlanych i przekazywanie ich do użytkowania,</w:t>
      </w:r>
    </w:p>
    <w:p w14:paraId="2F7215AB" w14:textId="77777777" w:rsidR="00D34C75" w:rsidRDefault="00D34C75" w:rsidP="00FE5155">
      <w:pPr>
        <w:numPr>
          <w:ilvl w:val="0"/>
          <w:numId w:val="8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potwierdzenie faktycznie wykonanych robót oraz usunięcia wad, a także na żądanie inwestora kontrolowanie rozliczeń budowy.</w:t>
      </w:r>
    </w:p>
    <w:p w14:paraId="46B6114B" w14:textId="77777777" w:rsidR="00D34C75" w:rsidRDefault="00D34C75" w:rsidP="00FE5155">
      <w:pPr>
        <w:numPr>
          <w:ilvl w:val="0"/>
          <w:numId w:val="8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nadzoru zobowiązany jest do kontroli jakości wykonanych robót, zgodnie z postanowieniami STWiOR oraz do sprawdzania na bieżąco prawidłowego prowadzenia przez Wykonawcę robót dokumentów budowy.</w:t>
      </w:r>
    </w:p>
    <w:p w14:paraId="51C251B9" w14:textId="77777777" w:rsidR="00D34C75" w:rsidRDefault="00D34C75" w:rsidP="00FE5155">
      <w:pPr>
        <w:numPr>
          <w:ilvl w:val="0"/>
          <w:numId w:val="8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nadzoru zobowiązany jest do przygotowania dla </w:t>
      </w:r>
      <w:r>
        <w:rPr>
          <w:rFonts w:ascii="Tahoma" w:hAnsi="Tahoma" w:cs="Tahoma"/>
          <w:b/>
        </w:rPr>
        <w:t>Zamawiającego</w:t>
      </w:r>
      <w:r>
        <w:rPr>
          <w:rFonts w:ascii="Tahoma" w:hAnsi="Tahoma" w:cs="Tahoma"/>
        </w:rPr>
        <w:t xml:space="preserve"> wszelkich niezbędnych materiałów, pism i zawiadomień, wynikających z ustawy prawo budowlane, związanych z przystąpieniem do realizacji inwestycji, jej realizacją a także ze zgłoszeniem obiektu do użytkowania.</w:t>
      </w:r>
    </w:p>
    <w:p w14:paraId="26C5FA21" w14:textId="77777777" w:rsidR="00D34C75" w:rsidRDefault="00D34C75" w:rsidP="00D34C75">
      <w:pPr>
        <w:jc w:val="center"/>
        <w:rPr>
          <w:rFonts w:ascii="Tahoma" w:hAnsi="Tahoma" w:cs="Tahoma"/>
          <w:b/>
        </w:rPr>
      </w:pPr>
    </w:p>
    <w:p w14:paraId="2243A747" w14:textId="3677CDF2" w:rsidR="006C1EC3" w:rsidRDefault="006C1EC3" w:rsidP="00D34C75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Zasady działania Wykonawcy</w:t>
      </w:r>
    </w:p>
    <w:p w14:paraId="14198840" w14:textId="45106D73" w:rsidR="00D34C75" w:rsidRDefault="00D34C75" w:rsidP="00D34C75">
      <w:pPr>
        <w:jc w:val="center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§ </w:t>
      </w:r>
      <w:r w:rsidR="00462A95">
        <w:rPr>
          <w:rFonts w:ascii="Tahoma" w:hAnsi="Tahoma" w:cs="Tahoma"/>
          <w:b/>
        </w:rPr>
        <w:t>5</w:t>
      </w:r>
    </w:p>
    <w:p w14:paraId="328CC4EF" w14:textId="77777777" w:rsidR="00D34C75" w:rsidRDefault="00D34C75" w:rsidP="00D34C7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sprawie szczegółowych zasad działania </w:t>
      </w:r>
      <w:r>
        <w:rPr>
          <w:rFonts w:ascii="Tahoma" w:hAnsi="Tahoma" w:cs="Tahoma"/>
          <w:b/>
        </w:rPr>
        <w:t>Wykonawcy</w:t>
      </w:r>
      <w:r>
        <w:rPr>
          <w:rFonts w:ascii="Tahoma" w:hAnsi="Tahoma" w:cs="Tahoma"/>
        </w:rPr>
        <w:t xml:space="preserve"> ustala się:</w:t>
      </w:r>
    </w:p>
    <w:p w14:paraId="5D6BDBD1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razie stwierdzenia w dokumentacji projektowej przed rozpoczęciem budowy bądź w toku jej realizacji wad lub niedokładności albo też konieczności wprowadzenia w dokumentacji zmian w celu zastosowania innych rozwiązań konstrukcyjnych lub innych materiałów niż przewidziane w dokumentacji projektowej lub w celu osiągnięcia oszczędności i obniżenia kosztów budowy </w:t>
      </w: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jest obowiązany zwrócić się z odpowiednim wnioskiem do </w:t>
      </w:r>
      <w:r>
        <w:rPr>
          <w:rFonts w:ascii="Tahoma" w:hAnsi="Tahoma" w:cs="Tahoma"/>
          <w:b/>
        </w:rPr>
        <w:t>Zamawiającego</w:t>
      </w:r>
      <w:r>
        <w:rPr>
          <w:rFonts w:ascii="Tahoma" w:hAnsi="Tahoma" w:cs="Tahoma"/>
        </w:rPr>
        <w:t xml:space="preserve"> o przeprowadzenie w dokumentacji zmian i poprawek w terminie uzgodnionym z wykonawcą dokumentacji projektowej.</w:t>
      </w:r>
    </w:p>
    <w:p w14:paraId="0DDCB659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Poprawki w dokumentacji projektowej niepowodujące zwiększenia kosztów nadzorowanych robót budowlanych, niemające wpływu na rozwiązania urbanistyczno - architektoniczne, zasadnicze rozwiązania konstrukcyjne, technologiczne i instalacyjne oraz niepowodujące pogorszenia parametrów technicznych, użyteczności obiektu lub jego wpływu na środowisko i bezpieczeństwo obiektu, </w:t>
      </w: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może wprowadzić w uzgodnieniu z autorem projektu, </w:t>
      </w:r>
      <w:r>
        <w:rPr>
          <w:rFonts w:ascii="Tahoma" w:hAnsi="Tahoma" w:cs="Tahoma"/>
          <w:b/>
        </w:rPr>
        <w:t>Zamawiającym</w:t>
      </w:r>
      <w:r>
        <w:rPr>
          <w:rFonts w:ascii="Tahoma" w:hAnsi="Tahoma" w:cs="Tahoma"/>
        </w:rPr>
        <w:t xml:space="preserve"> i kierownikiem budowy, dokonując odpowiedniego wpisu w dzienniku budowy oraz nanosząc te poprawki w dokumentacji projektowej.</w:t>
      </w:r>
    </w:p>
    <w:p w14:paraId="674C2A81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jest obowiązany przekazać kierownikowi budowy dziennik budowy wraz z wypełnioną jego częścią tytułową w dniu przekazania wykonawcy placu budowy.</w:t>
      </w:r>
    </w:p>
    <w:p w14:paraId="70077D36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przekazuje protokolarnie w imieniu </w:t>
      </w:r>
      <w:r>
        <w:rPr>
          <w:rFonts w:ascii="Tahoma" w:hAnsi="Tahoma" w:cs="Tahoma"/>
          <w:b/>
        </w:rPr>
        <w:t>Zamawiającego</w:t>
      </w:r>
      <w:r>
        <w:rPr>
          <w:rFonts w:ascii="Tahoma" w:hAnsi="Tahoma" w:cs="Tahoma"/>
        </w:rPr>
        <w:t xml:space="preserve"> lub uczestniczy w przekazaniu protokolarnym kierownikowi budowy terenu budowy wraz ze znajdującymi się na nim budynkami, urządzeniami i materiałami.</w:t>
      </w:r>
    </w:p>
    <w:p w14:paraId="6A5B8576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jest obowiązany dopilnować: </w:t>
      </w:r>
    </w:p>
    <w:p w14:paraId="541C0204" w14:textId="77777777" w:rsidR="00D34C75" w:rsidRDefault="00D34C75" w:rsidP="00FE5155">
      <w:pPr>
        <w:numPr>
          <w:ilvl w:val="0"/>
          <w:numId w:val="10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wyznaczenia w terenie obiektów budowlanych przez służbę geodezyjną, </w:t>
      </w:r>
    </w:p>
    <w:p w14:paraId="518640D9" w14:textId="77777777" w:rsidR="00D34C75" w:rsidRDefault="00D34C75" w:rsidP="00FE5155">
      <w:pPr>
        <w:numPr>
          <w:ilvl w:val="0"/>
          <w:numId w:val="10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sprawdzenia przez służbę geodezyjną wytyczonych przez wykonawcę elementów konstrukcyjnych obiektów budowlanych - w wypadkach określonych w przepisach technicznych o wykonywaniu robót geodezyjnych. Wykonanie powyższego Wykonawca stwierdza zapisem w dzienniku budowy.</w:t>
      </w:r>
    </w:p>
    <w:p w14:paraId="2672A62A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Ilość pobytów </w:t>
      </w:r>
      <w:r>
        <w:rPr>
          <w:rFonts w:ascii="Tahoma" w:hAnsi="Tahoma" w:cs="Tahoma"/>
          <w:b/>
        </w:rPr>
        <w:t>Wykonawcy</w:t>
      </w:r>
      <w:r>
        <w:rPr>
          <w:rFonts w:ascii="Tahoma" w:hAnsi="Tahoma" w:cs="Tahoma"/>
        </w:rPr>
        <w:t xml:space="preserve"> nadzoru na terenie robót w ramach pełnienia nadzoru inwestorskiego powinna być niezbędna i wystarczająca do zapewnienia skutecznego nadzorowania prawidłowej realizacji robót, nie mniejsza niż raz na 2 tygodnie w okresie trwania robót, o czym </w:t>
      </w: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informuje </w:t>
      </w:r>
      <w:r>
        <w:rPr>
          <w:rFonts w:ascii="Tahoma" w:hAnsi="Tahoma" w:cs="Tahoma"/>
          <w:b/>
        </w:rPr>
        <w:t>Zamawiającego</w:t>
      </w:r>
      <w:r>
        <w:rPr>
          <w:rFonts w:ascii="Tahoma" w:hAnsi="Tahoma" w:cs="Tahoma"/>
        </w:rPr>
        <w:t xml:space="preserve">. </w:t>
      </w:r>
    </w:p>
    <w:p w14:paraId="175D713A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ma również obowiązek stawienia się na terenie robót na wezwanie Zamawiającego.</w:t>
      </w:r>
    </w:p>
    <w:p w14:paraId="76CD7AFC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czasie każdorazowego pobytu na budowie </w:t>
      </w:r>
      <w:r>
        <w:rPr>
          <w:rFonts w:ascii="Tahoma" w:hAnsi="Tahoma" w:cs="Tahoma"/>
          <w:b/>
        </w:rPr>
        <w:t xml:space="preserve">Wykonawca </w:t>
      </w:r>
      <w:r>
        <w:rPr>
          <w:rFonts w:ascii="Tahoma" w:hAnsi="Tahoma" w:cs="Tahoma"/>
        </w:rPr>
        <w:t>ma obowiązek dokonania bieżącego przeglądu dziennika budowy oraz potwierdzenie swojej bytności i dokonanych czynności stosownym zapisem.</w:t>
      </w:r>
    </w:p>
    <w:p w14:paraId="43F4093C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w porozumieniu z kierownikiem budowy rozstrzyga wątpliwości natury technicznej powstałe w toku wykonywania robót, zasięgając w razie potrzeby opinii autora projektu bądź rzeczoznawców. W sprawach objętych zakresem nadzoru autorskiego </w:t>
      </w: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działa w uzgodnieniu z przedstawicielem nadzoru autorskiego. Przekazanie wykonawcy robót budowlanych zaleceń nadzoru autorskiego jest dokonywane za pośrednictwem </w:t>
      </w:r>
      <w:r>
        <w:rPr>
          <w:rFonts w:ascii="Tahoma" w:hAnsi="Tahoma" w:cs="Tahoma"/>
          <w:b/>
        </w:rPr>
        <w:t>Wykonawcy</w:t>
      </w:r>
      <w:r>
        <w:rPr>
          <w:rFonts w:ascii="Tahoma" w:hAnsi="Tahoma" w:cs="Tahoma"/>
        </w:rPr>
        <w:t>.</w:t>
      </w:r>
    </w:p>
    <w:p w14:paraId="04132E06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bierze udział w komisjach technicznych powołanych do oceny lub rozstrzygania technicznych spraw budowy w toku jej realizacji.</w:t>
      </w:r>
    </w:p>
    <w:p w14:paraId="541A5240" w14:textId="267C6B42" w:rsidR="00D34C75" w:rsidRPr="00467F66" w:rsidRDefault="00D34C75" w:rsidP="00D34C7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może żądać dokonania przez wykonawcę robót budowlanych, na jego koszt, odkrywek elementów robót budzących wątpliwość w celu sprawdzenia jakości ich wykonania, jeżeli wykonanie tych robót nie zostało zgłoszone do sprawdzenia przed ich zakryciem, a także dokonanie prób niszczących wykonanych robót (odkucia wycinki itp.)</w:t>
      </w:r>
    </w:p>
    <w:p w14:paraId="10D23818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ma obowiązek:</w:t>
      </w:r>
    </w:p>
    <w:p w14:paraId="6BBEB833" w14:textId="77777777" w:rsidR="00D34C75" w:rsidRDefault="00D34C75" w:rsidP="00FE5155">
      <w:pPr>
        <w:numPr>
          <w:ilvl w:val="0"/>
          <w:numId w:val="11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stwierdzenia wykonania przez służbę geodezyjną powykonawczych pomiarów inwentaryzacyjnych, a także sprawdzenia zgodności usytuowania obiektów z projektem technicznym,</w:t>
      </w:r>
    </w:p>
    <w:p w14:paraId="0EAD614F" w14:textId="77777777" w:rsidR="00D34C75" w:rsidRDefault="00D34C75" w:rsidP="00FE5155">
      <w:pPr>
        <w:numPr>
          <w:ilvl w:val="0"/>
          <w:numId w:val="11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wykonanie tej czynności </w:t>
      </w: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stwierdza zapisem w dzienniku budowy,</w:t>
      </w:r>
    </w:p>
    <w:p w14:paraId="2C7AD304" w14:textId="77777777" w:rsidR="00D34C75" w:rsidRDefault="00D34C75" w:rsidP="00FE5155">
      <w:pPr>
        <w:numPr>
          <w:ilvl w:val="0"/>
          <w:numId w:val="11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stwierdzenia aktualnego stanu robót w razie przerwy w robotach oraz w innych wypadkach, gdy zachodzi potrzeba ustalania ilości, jakości i wartości robót w zakresie niezbędnym do rozliczeń z </w:t>
      </w:r>
      <w:r>
        <w:rPr>
          <w:rFonts w:ascii="Tahoma" w:hAnsi="Tahoma" w:cs="Tahoma"/>
          <w:b/>
        </w:rPr>
        <w:t>Zamawiającym</w:t>
      </w:r>
      <w:r>
        <w:rPr>
          <w:rFonts w:ascii="Tahoma" w:hAnsi="Tahoma" w:cs="Tahoma"/>
        </w:rPr>
        <w:t>,</w:t>
      </w:r>
    </w:p>
    <w:p w14:paraId="7EFE0695" w14:textId="77777777" w:rsidR="00D34C75" w:rsidRDefault="00D34C75" w:rsidP="00FE5155">
      <w:pPr>
        <w:numPr>
          <w:ilvl w:val="0"/>
          <w:numId w:val="11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bieżącego potwierdzania zapisów dokonywanych przez kierownika budowy w książce obmiarów.</w:t>
      </w:r>
    </w:p>
    <w:p w14:paraId="724F82EE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potwierdza w dzienniku budowy zapis kierownika budowy (robót budowlanych) o gotowości obiektu lub robót do odbioru oraz należyte urządzenie i uporządkowanie terenu budowy.</w:t>
      </w:r>
    </w:p>
    <w:p w14:paraId="6F5EC797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Do obowiązków </w:t>
      </w:r>
      <w:r>
        <w:rPr>
          <w:rFonts w:ascii="Tahoma" w:hAnsi="Tahoma" w:cs="Tahoma"/>
          <w:b/>
        </w:rPr>
        <w:t>Wykonawcy</w:t>
      </w:r>
      <w:r>
        <w:rPr>
          <w:rFonts w:ascii="Tahoma" w:hAnsi="Tahoma" w:cs="Tahoma"/>
        </w:rPr>
        <w:t xml:space="preserve"> należy:</w:t>
      </w:r>
    </w:p>
    <w:p w14:paraId="221BD1AF" w14:textId="77777777" w:rsidR="00D34C75" w:rsidRDefault="00D34C75" w:rsidP="00FE5155">
      <w:pPr>
        <w:numPr>
          <w:ilvl w:val="0"/>
          <w:numId w:val="12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kontrola zgodności przebiegu robót z obowiązującym harmonogramem oraz terminowości ich wykonania,</w:t>
      </w:r>
    </w:p>
    <w:p w14:paraId="2047FAB9" w14:textId="77777777" w:rsidR="00D34C75" w:rsidRDefault="00D34C75" w:rsidP="00FE5155">
      <w:pPr>
        <w:numPr>
          <w:ilvl w:val="0"/>
          <w:numId w:val="12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kontrolowanie rozliczeń budowy pod względem rzeczowo - finansowym oraz materiałowym w przypadku przekazania wykonawcy materiału </w:t>
      </w:r>
      <w:r>
        <w:rPr>
          <w:rFonts w:ascii="Tahoma" w:hAnsi="Tahoma" w:cs="Tahoma"/>
          <w:b/>
        </w:rPr>
        <w:t>Zamawiającego</w:t>
      </w:r>
      <w:r>
        <w:rPr>
          <w:rFonts w:ascii="Tahoma" w:hAnsi="Tahoma" w:cs="Tahoma"/>
        </w:rPr>
        <w:t>,</w:t>
      </w:r>
    </w:p>
    <w:p w14:paraId="046A3E03" w14:textId="77777777" w:rsidR="00D34C75" w:rsidRDefault="00D34C75" w:rsidP="00FE5155">
      <w:pPr>
        <w:numPr>
          <w:ilvl w:val="0"/>
          <w:numId w:val="12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kontrola prawidłowości zafakturowania wykonanych robót oraz parafowanie faktur i protokołów odbioru robót,</w:t>
      </w:r>
    </w:p>
    <w:p w14:paraId="7AD9B268" w14:textId="77777777" w:rsidR="00D34C75" w:rsidRDefault="00D34C75" w:rsidP="00FE5155">
      <w:pPr>
        <w:numPr>
          <w:ilvl w:val="0"/>
          <w:numId w:val="12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kontrola ilości i wartości wykonanych robót przed odbiorem zakończonego przedmiotu umowy,</w:t>
      </w:r>
    </w:p>
    <w:p w14:paraId="0C9E3E43" w14:textId="77777777" w:rsidR="00D34C75" w:rsidRDefault="00D34C75" w:rsidP="00FE5155">
      <w:pPr>
        <w:numPr>
          <w:ilvl w:val="0"/>
          <w:numId w:val="12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kontrola prawidłowości prowadzenia dziennika budowy i dokonywania w nim wpisów stwierdzających wszystkie okoliczności mające znaczenie dla oceny właściwego wykonania robót.</w:t>
      </w:r>
    </w:p>
    <w:p w14:paraId="2DC75B32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Po ostatecznym dokonaniu odbioru obiektu lub robót </w:t>
      </w: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przejmuje od kierownika budowy dokumentację powykonawczą oraz dziennik budowy (książkę obmiarów), które przekazuje </w:t>
      </w:r>
      <w:r>
        <w:rPr>
          <w:rFonts w:ascii="Tahoma" w:hAnsi="Tahoma" w:cs="Tahoma"/>
          <w:b/>
        </w:rPr>
        <w:t>Zamawiającemu</w:t>
      </w:r>
      <w:r>
        <w:rPr>
          <w:rFonts w:ascii="Tahoma" w:hAnsi="Tahoma" w:cs="Tahoma"/>
        </w:rPr>
        <w:t>.</w:t>
      </w:r>
    </w:p>
    <w:p w14:paraId="5402523F" w14:textId="77777777" w:rsidR="00D34C75" w:rsidRDefault="00D34C75" w:rsidP="00FE5155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Wykonawca</w:t>
      </w:r>
      <w:r>
        <w:rPr>
          <w:rFonts w:ascii="Tahoma" w:hAnsi="Tahoma" w:cs="Tahoma"/>
        </w:rPr>
        <w:t xml:space="preserve"> bierze udział:</w:t>
      </w:r>
    </w:p>
    <w:p w14:paraId="781A26DB" w14:textId="77777777" w:rsidR="00D34C75" w:rsidRDefault="00D34C75" w:rsidP="00FE5155">
      <w:pPr>
        <w:numPr>
          <w:ilvl w:val="0"/>
          <w:numId w:val="13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komisjach powoływanych do stwierdzania ujawnionych wad</w:t>
      </w:r>
    </w:p>
    <w:p w14:paraId="1E5195F3" w14:textId="72A01F65" w:rsidR="00D34C75" w:rsidRDefault="00D34C75" w:rsidP="00FE5155">
      <w:pPr>
        <w:numPr>
          <w:ilvl w:val="0"/>
          <w:numId w:val="13"/>
        </w:num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kontroluje usunięcie przez wykonawcę tych wad.</w:t>
      </w:r>
    </w:p>
    <w:p w14:paraId="071C04F7" w14:textId="77777777" w:rsidR="00FE5155" w:rsidRPr="00FE5155" w:rsidRDefault="00FE5155" w:rsidP="00FE5155">
      <w:pPr>
        <w:jc w:val="both"/>
        <w:rPr>
          <w:rFonts w:ascii="Tahoma" w:hAnsi="Tahoma" w:cs="Tahoma"/>
        </w:rPr>
      </w:pPr>
    </w:p>
    <w:p w14:paraId="58F73A6A" w14:textId="77777777" w:rsidR="00FE5155" w:rsidRPr="00FE5155" w:rsidRDefault="00FE5155" w:rsidP="00FE5155">
      <w:pPr>
        <w:jc w:val="both"/>
        <w:rPr>
          <w:rFonts w:ascii="Tahoma" w:hAnsi="Tahoma" w:cs="Tahoma"/>
        </w:rPr>
      </w:pPr>
    </w:p>
    <w:p w14:paraId="1F88E7AD" w14:textId="77777777" w:rsidR="00FE5155" w:rsidRPr="00FE5155" w:rsidRDefault="00FE5155" w:rsidP="00FE5155">
      <w:pPr>
        <w:jc w:val="center"/>
        <w:rPr>
          <w:rFonts w:ascii="Tahoma" w:hAnsi="Tahoma" w:cs="Tahoma"/>
          <w:b/>
        </w:rPr>
      </w:pPr>
      <w:r w:rsidRPr="00FE5155">
        <w:rPr>
          <w:rFonts w:ascii="Tahoma" w:hAnsi="Tahoma" w:cs="Tahoma"/>
          <w:b/>
        </w:rPr>
        <w:t>Kary umowne</w:t>
      </w:r>
    </w:p>
    <w:p w14:paraId="622C924A" w14:textId="020E26B3" w:rsidR="00FE5155" w:rsidRPr="00FE5155" w:rsidRDefault="00FE5155" w:rsidP="00FE5155">
      <w:pPr>
        <w:jc w:val="center"/>
        <w:rPr>
          <w:rFonts w:ascii="Tahoma" w:hAnsi="Tahoma" w:cs="Tahoma"/>
          <w:b/>
        </w:rPr>
      </w:pPr>
      <w:r w:rsidRPr="00FE5155">
        <w:rPr>
          <w:rFonts w:ascii="Tahoma" w:hAnsi="Tahoma" w:cs="Tahoma"/>
          <w:b/>
        </w:rPr>
        <w:t xml:space="preserve">§ </w:t>
      </w:r>
      <w:r w:rsidR="00594113">
        <w:rPr>
          <w:rFonts w:ascii="Tahoma" w:hAnsi="Tahoma" w:cs="Tahoma"/>
          <w:b/>
        </w:rPr>
        <w:t>6</w:t>
      </w:r>
    </w:p>
    <w:p w14:paraId="62F514CC" w14:textId="77777777" w:rsidR="00FE5155" w:rsidRPr="00FE5155" w:rsidRDefault="00FE5155" w:rsidP="00FE5155">
      <w:pPr>
        <w:numPr>
          <w:ilvl w:val="0"/>
          <w:numId w:val="14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</w:rPr>
        <w:t xml:space="preserve">W przypadku nie wywiązania się lub nienależytego wywiązania się </w:t>
      </w:r>
      <w:r w:rsidRPr="00FE5155">
        <w:rPr>
          <w:rFonts w:ascii="Tahoma" w:hAnsi="Tahoma" w:cs="Tahoma"/>
          <w:b/>
        </w:rPr>
        <w:t>Wykonawcy</w:t>
      </w:r>
      <w:r w:rsidRPr="00FE5155">
        <w:rPr>
          <w:rFonts w:ascii="Tahoma" w:hAnsi="Tahoma" w:cs="Tahoma"/>
        </w:rPr>
        <w:t xml:space="preserve"> z niniejszej umowy </w:t>
      </w:r>
      <w:r w:rsidRPr="00FE5155">
        <w:rPr>
          <w:rFonts w:ascii="Tahoma" w:hAnsi="Tahoma" w:cs="Tahoma"/>
          <w:b/>
        </w:rPr>
        <w:t>Zamawiający</w:t>
      </w:r>
      <w:r w:rsidRPr="00FE5155">
        <w:rPr>
          <w:rFonts w:ascii="Tahoma" w:hAnsi="Tahoma" w:cs="Tahoma"/>
        </w:rPr>
        <w:t xml:space="preserve"> może potrącić z wynagrodzenia Wykonawcy kwotę do równowartości       </w:t>
      </w:r>
      <w:r w:rsidRPr="00FE5155">
        <w:rPr>
          <w:rFonts w:ascii="Tahoma" w:hAnsi="Tahoma" w:cs="Tahoma"/>
          <w:b/>
          <w:bCs/>
        </w:rPr>
        <w:t>10 %</w:t>
      </w:r>
      <w:r w:rsidRPr="00FE5155">
        <w:rPr>
          <w:rFonts w:ascii="Tahoma" w:hAnsi="Tahoma" w:cs="Tahoma"/>
        </w:rPr>
        <w:t xml:space="preserve"> maksymalnej wysokości wynagrodzenia.</w:t>
      </w:r>
    </w:p>
    <w:p w14:paraId="6F2BAFDF" w14:textId="77777777" w:rsidR="00FE5155" w:rsidRPr="00FE5155" w:rsidRDefault="00FE5155" w:rsidP="00FE5155">
      <w:pPr>
        <w:numPr>
          <w:ilvl w:val="0"/>
          <w:numId w:val="14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</w:rPr>
        <w:t xml:space="preserve">Jeśli </w:t>
      </w:r>
      <w:r w:rsidRPr="00FE5155">
        <w:rPr>
          <w:rFonts w:ascii="Tahoma" w:hAnsi="Tahoma" w:cs="Tahoma"/>
          <w:b/>
        </w:rPr>
        <w:t>Wykonawca</w:t>
      </w:r>
      <w:r w:rsidRPr="00FE5155">
        <w:rPr>
          <w:rFonts w:ascii="Tahoma" w:hAnsi="Tahoma" w:cs="Tahoma"/>
        </w:rPr>
        <w:t xml:space="preserve"> odstąpi od wykonania umowy, </w:t>
      </w:r>
      <w:r w:rsidRPr="00FE5155">
        <w:rPr>
          <w:rFonts w:ascii="Tahoma" w:hAnsi="Tahoma" w:cs="Tahoma"/>
          <w:b/>
        </w:rPr>
        <w:t>Zamawiający</w:t>
      </w:r>
      <w:r w:rsidRPr="00FE5155">
        <w:rPr>
          <w:rFonts w:ascii="Tahoma" w:hAnsi="Tahoma" w:cs="Tahoma"/>
        </w:rPr>
        <w:t xml:space="preserve"> może obciążyć go karą umowną           w wysokości nieprzekraczającej równowartości </w:t>
      </w:r>
      <w:r w:rsidRPr="00FE5155">
        <w:rPr>
          <w:rFonts w:ascii="Tahoma" w:hAnsi="Tahoma" w:cs="Tahoma"/>
          <w:b/>
          <w:bCs/>
        </w:rPr>
        <w:t>10 %</w:t>
      </w:r>
      <w:r w:rsidRPr="00FE5155">
        <w:rPr>
          <w:rFonts w:ascii="Tahoma" w:hAnsi="Tahoma" w:cs="Tahoma"/>
        </w:rPr>
        <w:t xml:space="preserve"> maksymalnej wysokości wynagrodzenia.</w:t>
      </w:r>
    </w:p>
    <w:p w14:paraId="7A06EF13" w14:textId="77777777" w:rsidR="00FE5155" w:rsidRPr="00FE5155" w:rsidRDefault="00FE5155" w:rsidP="00FE5155">
      <w:pPr>
        <w:numPr>
          <w:ilvl w:val="0"/>
          <w:numId w:val="14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</w:rPr>
        <w:t xml:space="preserve">Zapłata przez </w:t>
      </w:r>
      <w:r w:rsidRPr="00FE5155">
        <w:rPr>
          <w:rFonts w:ascii="Tahoma" w:hAnsi="Tahoma" w:cs="Tahoma"/>
          <w:b/>
        </w:rPr>
        <w:t>Wykonawcę</w:t>
      </w:r>
      <w:r w:rsidRPr="00FE5155">
        <w:rPr>
          <w:rFonts w:ascii="Tahoma" w:hAnsi="Tahoma" w:cs="Tahoma"/>
        </w:rPr>
        <w:t xml:space="preserve"> na rzecz </w:t>
      </w:r>
      <w:r w:rsidRPr="00FE5155">
        <w:rPr>
          <w:rFonts w:ascii="Tahoma" w:hAnsi="Tahoma" w:cs="Tahoma"/>
          <w:b/>
        </w:rPr>
        <w:t>Zamawiającego</w:t>
      </w:r>
      <w:r w:rsidRPr="00FE5155">
        <w:rPr>
          <w:rFonts w:ascii="Tahoma" w:hAnsi="Tahoma" w:cs="Tahoma"/>
        </w:rPr>
        <w:t xml:space="preserve"> kary umownej, nie pozbawia </w:t>
      </w:r>
      <w:r w:rsidRPr="00FE5155">
        <w:rPr>
          <w:rFonts w:ascii="Tahoma" w:hAnsi="Tahoma" w:cs="Tahoma"/>
          <w:b/>
        </w:rPr>
        <w:t>Zamawiającego</w:t>
      </w:r>
      <w:r w:rsidRPr="00FE5155">
        <w:rPr>
          <w:rFonts w:ascii="Tahoma" w:hAnsi="Tahoma" w:cs="Tahoma"/>
        </w:rPr>
        <w:t xml:space="preserve"> prawa dochodzenia odszkodowania lub prawa odstąpienia od umowy.</w:t>
      </w:r>
    </w:p>
    <w:p w14:paraId="770EAFD9" w14:textId="77777777" w:rsidR="00FE5155" w:rsidRPr="00FE5155" w:rsidRDefault="00FE5155" w:rsidP="00FE5155">
      <w:pPr>
        <w:tabs>
          <w:tab w:val="num" w:pos="360"/>
        </w:tabs>
        <w:ind w:left="360" w:hanging="360"/>
        <w:jc w:val="center"/>
        <w:rPr>
          <w:rFonts w:ascii="Tahoma" w:hAnsi="Tahoma" w:cs="Tahoma"/>
          <w:b/>
          <w:bCs/>
        </w:rPr>
      </w:pPr>
    </w:p>
    <w:p w14:paraId="097D1318" w14:textId="77777777" w:rsidR="00FE5155" w:rsidRPr="00FE5155" w:rsidRDefault="00FE5155" w:rsidP="00FE5155">
      <w:pPr>
        <w:jc w:val="center"/>
        <w:rPr>
          <w:rFonts w:ascii="Tahoma" w:hAnsi="Tahoma" w:cs="Tahoma"/>
          <w:b/>
        </w:rPr>
      </w:pPr>
      <w:r w:rsidRPr="00FE5155">
        <w:rPr>
          <w:rFonts w:ascii="Tahoma" w:hAnsi="Tahoma" w:cs="Tahoma"/>
          <w:b/>
        </w:rPr>
        <w:t>Zmiana/odstąpienie od umowy</w:t>
      </w:r>
    </w:p>
    <w:p w14:paraId="1E522B8E" w14:textId="3F7E2B0E" w:rsidR="00FE5155" w:rsidRPr="00FE5155" w:rsidRDefault="00FE5155" w:rsidP="00FE5155">
      <w:pPr>
        <w:jc w:val="center"/>
        <w:rPr>
          <w:rFonts w:ascii="Tahoma" w:hAnsi="Tahoma" w:cs="Tahoma"/>
          <w:b/>
        </w:rPr>
      </w:pPr>
      <w:r w:rsidRPr="00FE5155">
        <w:rPr>
          <w:rFonts w:ascii="Tahoma" w:hAnsi="Tahoma" w:cs="Tahoma"/>
          <w:b/>
        </w:rPr>
        <w:t xml:space="preserve">§ </w:t>
      </w:r>
      <w:r w:rsidR="00594113">
        <w:rPr>
          <w:rFonts w:ascii="Tahoma" w:hAnsi="Tahoma" w:cs="Tahoma"/>
          <w:b/>
        </w:rPr>
        <w:t>7</w:t>
      </w:r>
    </w:p>
    <w:p w14:paraId="515DA407" w14:textId="77777777" w:rsidR="00FE5155" w:rsidRPr="00FE5155" w:rsidRDefault="00FE5155" w:rsidP="00FE5155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</w:rPr>
        <w:t>Wszelkie zmiany niniejszej umowy będą odbywały się w formie aneksów, na piśmie za zgodą stron pod rygorem nieważności.</w:t>
      </w:r>
    </w:p>
    <w:p w14:paraId="106A784A" w14:textId="77777777" w:rsidR="00FE5155" w:rsidRPr="00FE5155" w:rsidRDefault="00FE5155" w:rsidP="00FE5155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</w:rPr>
        <w:t xml:space="preserve">Nie dopuszcza się zmian postanowień zawartej umowy oraz wprowadzania nowych postanowień do umowy, niekorzystnych dla </w:t>
      </w:r>
      <w:r w:rsidRPr="00FE5155">
        <w:rPr>
          <w:rFonts w:ascii="Tahoma" w:hAnsi="Tahoma" w:cs="Tahoma"/>
          <w:b/>
        </w:rPr>
        <w:t>Zamawiającego</w:t>
      </w:r>
      <w:r w:rsidRPr="00FE5155">
        <w:rPr>
          <w:rFonts w:ascii="Tahoma" w:hAnsi="Tahoma" w:cs="Tahoma"/>
        </w:rPr>
        <w:t>.</w:t>
      </w:r>
    </w:p>
    <w:p w14:paraId="5F9556E5" w14:textId="390009B2" w:rsidR="00FE5155" w:rsidRPr="00FE5155" w:rsidRDefault="00FE5155" w:rsidP="00FE5155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  <w:b/>
        </w:rPr>
        <w:t>Wykonawca</w:t>
      </w:r>
      <w:r w:rsidRPr="00FE5155">
        <w:rPr>
          <w:rFonts w:ascii="Tahoma" w:hAnsi="Tahoma" w:cs="Tahoma"/>
        </w:rPr>
        <w:t xml:space="preserve"> może odstąpić od umowy w przypadku nie rozpoczęcia robót, nad którymi ma pełnić nadzór w ciągu </w:t>
      </w:r>
      <w:r>
        <w:rPr>
          <w:rFonts w:ascii="Tahoma" w:hAnsi="Tahoma" w:cs="Tahoma"/>
          <w:b/>
        </w:rPr>
        <w:t xml:space="preserve">30 </w:t>
      </w:r>
      <w:r w:rsidRPr="00FE5155">
        <w:rPr>
          <w:rFonts w:ascii="Tahoma" w:hAnsi="Tahoma" w:cs="Tahoma"/>
          <w:b/>
        </w:rPr>
        <w:t>dni</w:t>
      </w:r>
      <w:r w:rsidRPr="00FE5155">
        <w:rPr>
          <w:rFonts w:ascii="Tahoma" w:hAnsi="Tahoma" w:cs="Tahoma"/>
        </w:rPr>
        <w:t xml:space="preserve"> od daty ustalonej na rozpoczęcie robót lub też przerwy w nadzorowanych robotach trwającej ponad </w:t>
      </w:r>
      <w:r w:rsidRPr="00FE5155">
        <w:rPr>
          <w:rFonts w:ascii="Tahoma" w:hAnsi="Tahoma" w:cs="Tahoma"/>
          <w:b/>
        </w:rPr>
        <w:t>90 dni</w:t>
      </w:r>
      <w:r w:rsidRPr="00FE5155">
        <w:rPr>
          <w:rFonts w:ascii="Tahoma" w:hAnsi="Tahoma" w:cs="Tahoma"/>
        </w:rPr>
        <w:t xml:space="preserve">, wynikłej nie z jego winy, zawiadamiając o tym </w:t>
      </w:r>
      <w:r w:rsidRPr="00FE5155">
        <w:rPr>
          <w:rFonts w:ascii="Tahoma" w:hAnsi="Tahoma" w:cs="Tahoma"/>
          <w:b/>
        </w:rPr>
        <w:t>Zamawiającego</w:t>
      </w:r>
      <w:r w:rsidRPr="00FE5155">
        <w:rPr>
          <w:rFonts w:ascii="Tahoma" w:hAnsi="Tahoma" w:cs="Tahoma"/>
        </w:rPr>
        <w:t>.</w:t>
      </w:r>
    </w:p>
    <w:p w14:paraId="7F3368E1" w14:textId="77777777" w:rsidR="00FE5155" w:rsidRPr="00FE5155" w:rsidRDefault="00FE5155" w:rsidP="00FE5155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  <w:b/>
        </w:rPr>
        <w:t>Zamawiający</w:t>
      </w:r>
      <w:r w:rsidRPr="00FE5155">
        <w:rPr>
          <w:rFonts w:ascii="Tahoma" w:hAnsi="Tahoma" w:cs="Tahoma"/>
        </w:rPr>
        <w:t xml:space="preserve"> może odstąpić od umowy z ważnych przyczyn albo na uzasadniony wniosek wykonawcy robót budowlanych lub projektanta.</w:t>
      </w:r>
    </w:p>
    <w:p w14:paraId="724B69D6" w14:textId="77777777" w:rsidR="00FE5155" w:rsidRPr="00FE5155" w:rsidRDefault="00FE5155" w:rsidP="00FE5155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  <w:b/>
        </w:rPr>
        <w:t>Zamawiający</w:t>
      </w:r>
      <w:r w:rsidRPr="00FE5155">
        <w:rPr>
          <w:rFonts w:ascii="Tahoma" w:hAnsi="Tahoma" w:cs="Tahoma"/>
        </w:rPr>
        <w:t xml:space="preserve"> może odstąpić od umowy ze skutkiem natychmiastowym, jeżeli </w:t>
      </w:r>
      <w:r w:rsidRPr="00FE5155">
        <w:rPr>
          <w:rFonts w:ascii="Tahoma" w:hAnsi="Tahoma" w:cs="Tahoma"/>
          <w:b/>
        </w:rPr>
        <w:t>Wykonawca</w:t>
      </w:r>
      <w:r w:rsidRPr="00FE5155">
        <w:rPr>
          <w:rFonts w:ascii="Tahoma" w:hAnsi="Tahoma" w:cs="Tahoma"/>
        </w:rPr>
        <w:t xml:space="preserve"> rażąco naruszy postanowienia umowy.</w:t>
      </w:r>
    </w:p>
    <w:p w14:paraId="5228185F" w14:textId="1D8F71A5" w:rsidR="00FE5155" w:rsidRPr="00FE5155" w:rsidRDefault="00FE5155" w:rsidP="00FE5155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</w:rPr>
        <w:t xml:space="preserve">Każda ze stron może odstąpić od umowy za uprzednim </w:t>
      </w:r>
      <w:r>
        <w:rPr>
          <w:rFonts w:ascii="Tahoma" w:hAnsi="Tahoma" w:cs="Tahoma"/>
        </w:rPr>
        <w:t>1</w:t>
      </w:r>
      <w:r w:rsidRPr="00FE5155">
        <w:rPr>
          <w:rFonts w:ascii="Tahoma" w:hAnsi="Tahoma" w:cs="Tahoma"/>
        </w:rPr>
        <w:t xml:space="preserve"> miesięcznym okresem wypowiedzenia.</w:t>
      </w:r>
    </w:p>
    <w:p w14:paraId="673BE86C" w14:textId="77777777" w:rsidR="00FE5155" w:rsidRPr="00FE5155" w:rsidRDefault="00FE5155" w:rsidP="00FE5155">
      <w:pPr>
        <w:jc w:val="center"/>
        <w:rPr>
          <w:rFonts w:ascii="Tahoma" w:hAnsi="Tahoma" w:cs="Tahoma"/>
          <w:b/>
        </w:rPr>
      </w:pPr>
    </w:p>
    <w:p w14:paraId="0050775E" w14:textId="77777777" w:rsidR="00FE5155" w:rsidRPr="00FE5155" w:rsidRDefault="00FE5155" w:rsidP="00FE5155">
      <w:pPr>
        <w:jc w:val="center"/>
        <w:rPr>
          <w:rFonts w:ascii="Tahoma" w:hAnsi="Tahoma" w:cs="Tahoma"/>
          <w:b/>
        </w:rPr>
      </w:pPr>
    </w:p>
    <w:p w14:paraId="2DDC3116" w14:textId="77777777" w:rsidR="00FE5155" w:rsidRDefault="00FE5155" w:rsidP="00FE5155">
      <w:pPr>
        <w:jc w:val="center"/>
        <w:rPr>
          <w:rFonts w:ascii="Tahoma" w:hAnsi="Tahoma" w:cs="Tahoma"/>
          <w:b/>
        </w:rPr>
      </w:pPr>
    </w:p>
    <w:p w14:paraId="7716215B" w14:textId="77777777" w:rsidR="00FE5155" w:rsidRDefault="00FE5155" w:rsidP="00FE5155">
      <w:pPr>
        <w:jc w:val="center"/>
        <w:rPr>
          <w:rFonts w:ascii="Tahoma" w:hAnsi="Tahoma" w:cs="Tahoma"/>
          <w:b/>
        </w:rPr>
      </w:pPr>
    </w:p>
    <w:p w14:paraId="5F39EA7F" w14:textId="77777777" w:rsidR="00FE5155" w:rsidRDefault="00FE5155" w:rsidP="00FE5155">
      <w:pPr>
        <w:jc w:val="center"/>
        <w:rPr>
          <w:rFonts w:ascii="Tahoma" w:hAnsi="Tahoma" w:cs="Tahoma"/>
          <w:b/>
        </w:rPr>
      </w:pPr>
    </w:p>
    <w:p w14:paraId="29FFF57E" w14:textId="270AAA74" w:rsidR="00FE5155" w:rsidRPr="00FE5155" w:rsidRDefault="00FE5155" w:rsidP="00FE5155">
      <w:pPr>
        <w:jc w:val="center"/>
        <w:rPr>
          <w:rFonts w:ascii="Tahoma" w:hAnsi="Tahoma" w:cs="Tahoma"/>
          <w:b/>
        </w:rPr>
      </w:pPr>
      <w:r w:rsidRPr="00FE5155">
        <w:rPr>
          <w:rFonts w:ascii="Tahoma" w:hAnsi="Tahoma" w:cs="Tahoma"/>
          <w:b/>
        </w:rPr>
        <w:t>Postanowienia końcowe</w:t>
      </w:r>
    </w:p>
    <w:p w14:paraId="5B7999EC" w14:textId="0C8C3BDE" w:rsidR="00FE5155" w:rsidRPr="00FE5155" w:rsidRDefault="00FE5155" w:rsidP="00FE5155">
      <w:pPr>
        <w:jc w:val="center"/>
        <w:rPr>
          <w:rFonts w:ascii="Tahoma" w:hAnsi="Tahoma" w:cs="Tahoma"/>
          <w:b/>
        </w:rPr>
      </w:pPr>
      <w:r w:rsidRPr="00FE5155">
        <w:rPr>
          <w:rFonts w:ascii="Tahoma" w:hAnsi="Tahoma" w:cs="Tahoma"/>
          <w:b/>
        </w:rPr>
        <w:t xml:space="preserve">§ </w:t>
      </w:r>
      <w:r w:rsidR="00594113">
        <w:rPr>
          <w:rFonts w:ascii="Tahoma" w:hAnsi="Tahoma" w:cs="Tahoma"/>
          <w:b/>
        </w:rPr>
        <w:t>8</w:t>
      </w:r>
    </w:p>
    <w:p w14:paraId="6312CEF8" w14:textId="77777777" w:rsidR="00FE5155" w:rsidRPr="00FE5155" w:rsidRDefault="00FE5155" w:rsidP="00FE5155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  <w:b/>
        </w:rPr>
        <w:t>Zamawiający</w:t>
      </w:r>
      <w:r w:rsidRPr="00FE5155">
        <w:rPr>
          <w:rFonts w:ascii="Tahoma" w:hAnsi="Tahoma" w:cs="Tahoma"/>
        </w:rPr>
        <w:t xml:space="preserve"> nie zapewnia </w:t>
      </w:r>
      <w:r w:rsidRPr="00FE5155">
        <w:rPr>
          <w:rFonts w:ascii="Tahoma" w:hAnsi="Tahoma" w:cs="Tahoma"/>
          <w:b/>
        </w:rPr>
        <w:t>Wykonawcy</w:t>
      </w:r>
      <w:r w:rsidRPr="00FE5155">
        <w:rPr>
          <w:rFonts w:ascii="Tahoma" w:hAnsi="Tahoma" w:cs="Tahoma"/>
        </w:rPr>
        <w:t xml:space="preserve"> pomieszczenia biurowego ani żadnych elementów zaplecza. Wszystkie koszty związane z pełnieniem nadzoru inwestorskiego wraz ze wszystkimi, </w:t>
      </w:r>
      <w:r w:rsidRPr="00FE5155">
        <w:rPr>
          <w:rFonts w:ascii="Tahoma" w:hAnsi="Tahoma" w:cs="Tahoma"/>
        </w:rPr>
        <w:lastRenderedPageBreak/>
        <w:t>ewentualnymi kosztami związanymi z dojazdami, dietami i noclegami winny być uwzględnione w cenie ofertowej.</w:t>
      </w:r>
    </w:p>
    <w:p w14:paraId="639AF0EF" w14:textId="77777777" w:rsidR="00FE5155" w:rsidRPr="00FE5155" w:rsidRDefault="00FE5155" w:rsidP="00FE5155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FE5155">
        <w:rPr>
          <w:rFonts w:ascii="Tahoma" w:hAnsi="Tahoma" w:cs="Tahoma"/>
        </w:rPr>
        <w:t>W sprawach nieuregulowanych niniejszą umową zastosowanie mają przepisy Kodeksu cywilnego.</w:t>
      </w:r>
    </w:p>
    <w:p w14:paraId="4A19EFCB" w14:textId="77777777" w:rsidR="00FE5155" w:rsidRPr="00FE5155" w:rsidRDefault="00FE5155" w:rsidP="00FE5155">
      <w:pPr>
        <w:ind w:left="360"/>
        <w:jc w:val="both"/>
        <w:rPr>
          <w:rFonts w:ascii="Tahoma" w:hAnsi="Tahoma" w:cs="Tahoma"/>
        </w:rPr>
      </w:pPr>
    </w:p>
    <w:p w14:paraId="0AF76385" w14:textId="3453695D" w:rsidR="00FE5155" w:rsidRPr="00972CBA" w:rsidRDefault="00FE5155" w:rsidP="00972CBA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ind w:left="426" w:hanging="426"/>
        <w:jc w:val="both"/>
        <w:rPr>
          <w:rFonts w:ascii="Tahoma" w:hAnsi="Tahoma" w:cs="Tahoma"/>
        </w:rPr>
      </w:pPr>
      <w:r w:rsidRPr="00972CBA">
        <w:rPr>
          <w:rFonts w:ascii="Tahoma" w:hAnsi="Tahoma" w:cs="Tahoma"/>
        </w:rPr>
        <w:t xml:space="preserve">Sprawy sporne rozstrzygać będzie sąd właściwy dla siedziby </w:t>
      </w:r>
      <w:r w:rsidRPr="00972CBA">
        <w:rPr>
          <w:rFonts w:ascii="Tahoma" w:hAnsi="Tahoma" w:cs="Tahoma"/>
          <w:b/>
        </w:rPr>
        <w:t>Zamawiającego</w:t>
      </w:r>
      <w:r w:rsidRPr="00972CBA">
        <w:rPr>
          <w:rFonts w:ascii="Tahoma" w:hAnsi="Tahoma" w:cs="Tahoma"/>
        </w:rPr>
        <w:t>.</w:t>
      </w:r>
    </w:p>
    <w:p w14:paraId="4FB1AA1A" w14:textId="77777777" w:rsidR="00FE5155" w:rsidRPr="00FE5155" w:rsidRDefault="00FE5155" w:rsidP="00FE5155">
      <w:pPr>
        <w:jc w:val="center"/>
        <w:rPr>
          <w:rFonts w:ascii="Tahoma" w:hAnsi="Tahoma" w:cs="Tahoma"/>
          <w:b/>
          <w:bCs/>
        </w:rPr>
      </w:pPr>
    </w:p>
    <w:p w14:paraId="1BAE56C3" w14:textId="1CDE8A17" w:rsidR="00FE5155" w:rsidRDefault="00FE5155" w:rsidP="00972CBA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ind w:left="426" w:hanging="426"/>
        <w:jc w:val="both"/>
        <w:rPr>
          <w:rFonts w:ascii="Tahoma" w:hAnsi="Tahoma" w:cs="Tahoma"/>
        </w:rPr>
      </w:pPr>
      <w:r w:rsidRPr="00972CBA">
        <w:rPr>
          <w:rFonts w:ascii="Tahoma" w:hAnsi="Tahoma" w:cs="Tahoma"/>
        </w:rPr>
        <w:t>Umowę sporządzono w dwóch jednobrzmiących egzemplarzach, po jednym dla egzemplarze dla Zamawiającego i  Wykonawcy.</w:t>
      </w:r>
    </w:p>
    <w:p w14:paraId="4301DE18" w14:textId="77777777" w:rsidR="00972CBA" w:rsidRPr="00972CBA" w:rsidRDefault="00972CBA" w:rsidP="00972CBA">
      <w:pPr>
        <w:pStyle w:val="Akapitzlist"/>
        <w:rPr>
          <w:rFonts w:ascii="Tahoma" w:hAnsi="Tahoma" w:cs="Tahoma"/>
        </w:rPr>
      </w:pPr>
    </w:p>
    <w:p w14:paraId="20644D9A" w14:textId="314428E6" w:rsidR="00972CBA" w:rsidRDefault="00972CBA" w:rsidP="00972CBA">
      <w:pPr>
        <w:jc w:val="both"/>
        <w:rPr>
          <w:rFonts w:ascii="Tahoma" w:hAnsi="Tahoma" w:cs="Tahoma"/>
        </w:rPr>
      </w:pPr>
    </w:p>
    <w:p w14:paraId="1EE1BA73" w14:textId="54BA9EC6" w:rsidR="00972CBA" w:rsidRDefault="00972CBA" w:rsidP="00972CBA">
      <w:pPr>
        <w:jc w:val="both"/>
        <w:rPr>
          <w:rFonts w:ascii="Tahoma" w:hAnsi="Tahoma" w:cs="Tahoma"/>
        </w:rPr>
      </w:pPr>
    </w:p>
    <w:p w14:paraId="1669F955" w14:textId="77777777" w:rsidR="00972CBA" w:rsidRPr="00972CBA" w:rsidRDefault="00972CBA" w:rsidP="00972CBA">
      <w:pPr>
        <w:jc w:val="both"/>
        <w:rPr>
          <w:rFonts w:ascii="Tahoma" w:hAnsi="Tahoma" w:cs="Tahoma"/>
        </w:rPr>
      </w:pPr>
    </w:p>
    <w:p w14:paraId="0A433C87" w14:textId="77777777" w:rsidR="00FE5155" w:rsidRPr="00FE5155" w:rsidRDefault="00FE5155" w:rsidP="00FE5155">
      <w:pPr>
        <w:rPr>
          <w:rFonts w:ascii="Tahoma" w:hAnsi="Tahoma" w:cs="Tahoma"/>
          <w:b/>
        </w:rPr>
      </w:pPr>
    </w:p>
    <w:p w14:paraId="5075B7AC" w14:textId="77777777" w:rsidR="00FE5155" w:rsidRPr="00FE5155" w:rsidRDefault="00FE5155" w:rsidP="00FE5155">
      <w:pPr>
        <w:jc w:val="center"/>
        <w:rPr>
          <w:rFonts w:ascii="Tahoma" w:hAnsi="Tahoma" w:cs="Tahoma"/>
          <w:b/>
          <w:u w:val="single"/>
        </w:rPr>
      </w:pPr>
      <w:r w:rsidRPr="00FE5155">
        <w:rPr>
          <w:rFonts w:ascii="Tahoma" w:hAnsi="Tahoma" w:cs="Tahoma"/>
          <w:b/>
          <w:u w:val="single"/>
        </w:rPr>
        <w:t>ZAMAWIAJĄCY</w:t>
      </w:r>
      <w:r w:rsidRPr="00FE5155">
        <w:rPr>
          <w:rFonts w:ascii="Tahoma" w:hAnsi="Tahoma" w:cs="Tahoma"/>
          <w:b/>
        </w:rPr>
        <w:t xml:space="preserve">                                 </w:t>
      </w:r>
      <w:r w:rsidRPr="00FE5155">
        <w:rPr>
          <w:rFonts w:ascii="Tahoma" w:hAnsi="Tahoma" w:cs="Tahoma"/>
          <w:b/>
        </w:rPr>
        <w:tab/>
      </w:r>
      <w:r w:rsidRPr="00FE5155">
        <w:rPr>
          <w:rFonts w:ascii="Tahoma" w:hAnsi="Tahoma" w:cs="Tahoma"/>
          <w:b/>
        </w:rPr>
        <w:tab/>
        <w:t xml:space="preserve">                                   </w:t>
      </w:r>
      <w:r w:rsidRPr="00FE5155">
        <w:rPr>
          <w:rFonts w:ascii="Tahoma" w:hAnsi="Tahoma" w:cs="Tahoma"/>
          <w:b/>
          <w:u w:val="single"/>
        </w:rPr>
        <w:t>WYKONAWCA</w:t>
      </w:r>
    </w:p>
    <w:p w14:paraId="4F1416E7" w14:textId="77777777" w:rsidR="00FE5155" w:rsidRPr="00FE5155" w:rsidRDefault="00FE5155" w:rsidP="00FE5155">
      <w:pPr>
        <w:jc w:val="center"/>
        <w:rPr>
          <w:rFonts w:ascii="Tahoma" w:hAnsi="Tahoma" w:cs="Tahoma"/>
          <w:b/>
          <w:u w:val="single"/>
        </w:rPr>
      </w:pPr>
    </w:p>
    <w:p w14:paraId="50BF7874" w14:textId="36284732" w:rsidR="00FE5155" w:rsidRDefault="00FE5155" w:rsidP="00FE5155">
      <w:pPr>
        <w:jc w:val="center"/>
        <w:rPr>
          <w:rFonts w:ascii="Tahoma" w:hAnsi="Tahoma" w:cs="Tahoma"/>
          <w:b/>
          <w:u w:val="single"/>
        </w:rPr>
      </w:pPr>
    </w:p>
    <w:p w14:paraId="4240221B" w14:textId="31693097" w:rsidR="00FE5155" w:rsidRDefault="00FE5155" w:rsidP="00FE5155">
      <w:pPr>
        <w:jc w:val="center"/>
        <w:rPr>
          <w:rFonts w:ascii="Tahoma" w:hAnsi="Tahoma" w:cs="Tahoma"/>
          <w:b/>
          <w:u w:val="single"/>
        </w:rPr>
      </w:pPr>
    </w:p>
    <w:p w14:paraId="2B79CEF9" w14:textId="77777777" w:rsidR="00FE5155" w:rsidRPr="00FE5155" w:rsidRDefault="00FE5155" w:rsidP="00FE5155">
      <w:pPr>
        <w:jc w:val="center"/>
        <w:rPr>
          <w:rFonts w:ascii="Tahoma" w:hAnsi="Tahoma" w:cs="Tahoma"/>
          <w:b/>
          <w:u w:val="single"/>
        </w:rPr>
      </w:pPr>
    </w:p>
    <w:p w14:paraId="5C7CE07E" w14:textId="77777777" w:rsidR="00FE5155" w:rsidRPr="00FE5155" w:rsidRDefault="00FE5155" w:rsidP="00FE5155">
      <w:pPr>
        <w:jc w:val="center"/>
        <w:rPr>
          <w:rFonts w:ascii="Tahoma" w:hAnsi="Tahoma" w:cs="Tahoma"/>
          <w:b/>
          <w:u w:val="single"/>
        </w:rPr>
      </w:pPr>
    </w:p>
    <w:p w14:paraId="3DBD2042" w14:textId="77777777" w:rsidR="00FE5155" w:rsidRPr="00FE5155" w:rsidRDefault="00FE5155" w:rsidP="00FE5155">
      <w:pPr>
        <w:rPr>
          <w:rFonts w:ascii="Tahoma" w:hAnsi="Tahoma" w:cs="Tahoma"/>
        </w:rPr>
      </w:pPr>
      <w:r w:rsidRPr="00FE5155">
        <w:rPr>
          <w:rFonts w:ascii="Tahoma" w:hAnsi="Tahoma" w:cs="Tahoma"/>
          <w:b/>
        </w:rPr>
        <w:t xml:space="preserve">         </w:t>
      </w:r>
      <w:r w:rsidRPr="00FE5155">
        <w:rPr>
          <w:rFonts w:ascii="Tahoma" w:hAnsi="Tahoma" w:cs="Tahoma"/>
          <w:b/>
          <w:u w:val="single"/>
        </w:rPr>
        <w:t>KONTRASYGNATA</w:t>
      </w:r>
    </w:p>
    <w:p w14:paraId="57DFF09B" w14:textId="77777777" w:rsidR="006D6F4F" w:rsidRDefault="006D6F4F"/>
    <w:sectPr w:rsidR="006D6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B449A" w14:textId="77777777" w:rsidR="0020368E" w:rsidRDefault="0020368E" w:rsidP="0020368E">
      <w:r>
        <w:separator/>
      </w:r>
    </w:p>
  </w:endnote>
  <w:endnote w:type="continuationSeparator" w:id="0">
    <w:p w14:paraId="663B530C" w14:textId="77777777" w:rsidR="0020368E" w:rsidRDefault="0020368E" w:rsidP="00203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051A6" w14:textId="77777777" w:rsidR="0020368E" w:rsidRDefault="0020368E" w:rsidP="0020368E">
      <w:r>
        <w:separator/>
      </w:r>
    </w:p>
  </w:footnote>
  <w:footnote w:type="continuationSeparator" w:id="0">
    <w:p w14:paraId="62070146" w14:textId="77777777" w:rsidR="0020368E" w:rsidRDefault="0020368E" w:rsidP="00203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65B"/>
    <w:multiLevelType w:val="hybridMultilevel"/>
    <w:tmpl w:val="CF7C68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A05B36"/>
    <w:multiLevelType w:val="hybridMultilevel"/>
    <w:tmpl w:val="C52492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AF2CE8"/>
    <w:multiLevelType w:val="hybridMultilevel"/>
    <w:tmpl w:val="E182F2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2D6AE0"/>
    <w:multiLevelType w:val="hybridMultilevel"/>
    <w:tmpl w:val="AE8005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264378"/>
    <w:multiLevelType w:val="hybridMultilevel"/>
    <w:tmpl w:val="2C9E11FA"/>
    <w:lvl w:ilvl="0" w:tplc="4AD89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5F586B"/>
    <w:multiLevelType w:val="hybridMultilevel"/>
    <w:tmpl w:val="63CE56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4549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C5041"/>
    <w:multiLevelType w:val="hybridMultilevel"/>
    <w:tmpl w:val="0D168A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DE7E25"/>
    <w:multiLevelType w:val="hybridMultilevel"/>
    <w:tmpl w:val="6D68A8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DF7ED6"/>
    <w:multiLevelType w:val="hybridMultilevel"/>
    <w:tmpl w:val="B1E8BA9C"/>
    <w:lvl w:ilvl="0" w:tplc="C77C5E4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hAnsi="Tahoma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5E8300CE"/>
    <w:multiLevelType w:val="hybridMultilevel"/>
    <w:tmpl w:val="B0EA9D1C"/>
    <w:lvl w:ilvl="0" w:tplc="4AD899D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 w:val="0"/>
      </w:rPr>
    </w:lvl>
    <w:lvl w:ilvl="1" w:tplc="BEA68782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ascii="Tahoma" w:hAnsi="Tahoma" w:cs="Tahoma" w:hint="default"/>
        <w:b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5F981299"/>
    <w:multiLevelType w:val="hybridMultilevel"/>
    <w:tmpl w:val="567E8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296186"/>
    <w:multiLevelType w:val="hybridMultilevel"/>
    <w:tmpl w:val="1C3C7C3E"/>
    <w:lvl w:ilvl="0" w:tplc="4AD89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C77C5E4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cs="Times New Roman" w:hint="default"/>
        <w:b w:val="0"/>
      </w:rPr>
    </w:lvl>
    <w:lvl w:ilvl="2" w:tplc="21BA49A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C77C5E4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854670"/>
    <w:multiLevelType w:val="multilevel"/>
    <w:tmpl w:val="DA8A651A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b/>
      </w:rPr>
    </w:lvl>
    <w:lvl w:ilvl="1">
      <w:start w:val="1"/>
      <w:numFmt w:val="ordinal"/>
      <w:lvlText w:val="%2"/>
      <w:lvlJc w:val="left"/>
      <w:pPr>
        <w:tabs>
          <w:tab w:val="num" w:pos="576"/>
        </w:tabs>
        <w:ind w:left="576" w:hanging="576"/>
      </w:pPr>
      <w:rPr>
        <w:b w:val="0"/>
      </w:rPr>
    </w:lvl>
    <w:lvl w:ilvl="2">
      <w:start w:val="1"/>
      <w:numFmt w:val="ordinal"/>
      <w:lvlText w:val="%3"/>
      <w:lvlJc w:val="left"/>
      <w:pPr>
        <w:tabs>
          <w:tab w:val="num" w:pos="720"/>
        </w:tabs>
        <w:ind w:left="720" w:hanging="720"/>
      </w:pPr>
      <w:rPr>
        <w:b w:val="0"/>
        <w:i w:val="0"/>
        <w:sz w:val="20"/>
        <w:szCs w:val="20"/>
      </w:rPr>
    </w:lvl>
    <w:lvl w:ilvl="3">
      <w:start w:val="1"/>
      <w:numFmt w:val="ordinal"/>
      <w:lvlText w:val="15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7175620F"/>
    <w:multiLevelType w:val="hybridMultilevel"/>
    <w:tmpl w:val="4B36B2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96F06"/>
    <w:multiLevelType w:val="hybridMultilevel"/>
    <w:tmpl w:val="1FF455E6"/>
    <w:lvl w:ilvl="0" w:tplc="A91C4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EE2756C"/>
    <w:multiLevelType w:val="hybridMultilevel"/>
    <w:tmpl w:val="1100A4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1147121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9695449">
    <w:abstractNumId w:val="5"/>
  </w:num>
  <w:num w:numId="3" w16cid:durableId="20227778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00135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3468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6727886">
    <w:abstractNumId w:val="11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74794584">
    <w:abstractNumId w:val="8"/>
  </w:num>
  <w:num w:numId="8" w16cid:durableId="6851305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05187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60837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286522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07599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56102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90594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32723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664214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429492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4F"/>
    <w:rsid w:val="0002571F"/>
    <w:rsid w:val="00117D2B"/>
    <w:rsid w:val="001E10C2"/>
    <w:rsid w:val="0020368E"/>
    <w:rsid w:val="002D334E"/>
    <w:rsid w:val="00355431"/>
    <w:rsid w:val="00421A94"/>
    <w:rsid w:val="00446B1F"/>
    <w:rsid w:val="00457539"/>
    <w:rsid w:val="00462A95"/>
    <w:rsid w:val="00467F66"/>
    <w:rsid w:val="00546CE6"/>
    <w:rsid w:val="00594113"/>
    <w:rsid w:val="006C1EC3"/>
    <w:rsid w:val="006D6F4F"/>
    <w:rsid w:val="006F5BD8"/>
    <w:rsid w:val="007000E5"/>
    <w:rsid w:val="007F78D3"/>
    <w:rsid w:val="008F3F12"/>
    <w:rsid w:val="00920F9A"/>
    <w:rsid w:val="00972CBA"/>
    <w:rsid w:val="009A2EA0"/>
    <w:rsid w:val="00A535B4"/>
    <w:rsid w:val="00C0034A"/>
    <w:rsid w:val="00D34C75"/>
    <w:rsid w:val="00DE4F19"/>
    <w:rsid w:val="00E2150A"/>
    <w:rsid w:val="00EB3E78"/>
    <w:rsid w:val="00FE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A7C8CA"/>
  <w15:chartTrackingRefBased/>
  <w15:docId w15:val="{65303554-83A3-4A70-8EF1-161BFC86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6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D6F4F"/>
    <w:pPr>
      <w:keepNext/>
      <w:numPr>
        <w:numId w:val="1"/>
      </w:numPr>
      <w:pBdr>
        <w:top w:val="single" w:sz="4" w:space="1" w:color="auto"/>
        <w:bottom w:val="single" w:sz="4" w:space="1" w:color="auto"/>
      </w:pBdr>
      <w:shd w:val="clear" w:color="auto" w:fill="F3F3F3"/>
      <w:spacing w:before="360" w:after="240"/>
      <w:jc w:val="both"/>
      <w:outlineLvl w:val="0"/>
    </w:pPr>
    <w:rPr>
      <w:b/>
      <w:spacing w:val="20"/>
      <w:sz w:val="28"/>
      <w:szCs w:val="28"/>
    </w:rPr>
  </w:style>
  <w:style w:type="paragraph" w:styleId="Nagwek3">
    <w:name w:val="heading 3"/>
    <w:aliases w:val="Nagłówek 3 Znak Znak"/>
    <w:basedOn w:val="Normalny"/>
    <w:next w:val="Normalny"/>
    <w:link w:val="Nagwek3Znak"/>
    <w:autoRedefine/>
    <w:semiHidden/>
    <w:unhideWhenUsed/>
    <w:qFormat/>
    <w:rsid w:val="006D6F4F"/>
    <w:pPr>
      <w:keepNext/>
      <w:jc w:val="center"/>
      <w:outlineLvl w:val="2"/>
    </w:pPr>
    <w:rPr>
      <w:rFonts w:ascii="Tahoma" w:hAnsi="Tahoma" w:cs="Tahom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51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D6F4F"/>
    <w:pPr>
      <w:keepNext/>
      <w:numPr>
        <w:ilvl w:val="4"/>
        <w:numId w:val="1"/>
      </w:numPr>
      <w:outlineLvl w:val="4"/>
    </w:pPr>
    <w:rPr>
      <w:rFonts w:ascii="Arial Narrow" w:hAnsi="Arial Narrow"/>
      <w:b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D6F4F"/>
    <w:pPr>
      <w:keepNext/>
      <w:numPr>
        <w:ilvl w:val="5"/>
        <w:numId w:val="1"/>
      </w:numPr>
      <w:outlineLvl w:val="5"/>
    </w:pPr>
    <w:rPr>
      <w:rFonts w:ascii="Arial Narrow" w:hAnsi="Arial Narrow"/>
      <w:b/>
      <w:sz w:val="28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6D6F4F"/>
    <w:pPr>
      <w:keepNext/>
      <w:numPr>
        <w:ilvl w:val="6"/>
        <w:numId w:val="1"/>
      </w:numPr>
      <w:outlineLvl w:val="6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D6F4F"/>
    <w:pPr>
      <w:keepNext/>
      <w:numPr>
        <w:ilvl w:val="7"/>
        <w:numId w:val="1"/>
      </w:numPr>
      <w:jc w:val="both"/>
      <w:outlineLvl w:val="7"/>
    </w:pPr>
    <w:rPr>
      <w:rFonts w:ascii="Arial Narrow" w:hAnsi="Arial Narrow"/>
      <w:b/>
      <w:sz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D6F4F"/>
    <w:pPr>
      <w:keepNext/>
      <w:numPr>
        <w:ilvl w:val="8"/>
        <w:numId w:val="1"/>
      </w:numPr>
      <w:jc w:val="both"/>
      <w:outlineLvl w:val="8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6F4F"/>
    <w:rPr>
      <w:rFonts w:ascii="Times New Roman" w:eastAsia="Times New Roman" w:hAnsi="Times New Roman" w:cs="Times New Roman"/>
      <w:b/>
      <w:spacing w:val="20"/>
      <w:sz w:val="28"/>
      <w:szCs w:val="28"/>
      <w:shd w:val="clear" w:color="auto" w:fill="F3F3F3"/>
      <w:lang w:eastAsia="pl-PL"/>
    </w:rPr>
  </w:style>
  <w:style w:type="character" w:customStyle="1" w:styleId="Nagwek3Znak">
    <w:name w:val="Nagłówek 3 Znak"/>
    <w:aliases w:val="Nagłówek 3 Znak Znak Znak"/>
    <w:basedOn w:val="Domylnaczcionkaakapitu"/>
    <w:link w:val="Nagwek3"/>
    <w:semiHidden/>
    <w:rsid w:val="006D6F4F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6D6F4F"/>
    <w:rPr>
      <w:rFonts w:ascii="Arial Narrow" w:eastAsia="Times New Roman" w:hAnsi="Arial Narrow" w:cs="Times New Roman"/>
      <w:b/>
      <w:sz w:val="28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6D6F4F"/>
    <w:rPr>
      <w:rFonts w:ascii="Arial Narrow" w:eastAsia="Times New Roman" w:hAnsi="Arial Narrow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6D6F4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6D6F4F"/>
    <w:rPr>
      <w:rFonts w:ascii="Arial Narrow" w:eastAsia="Times New Roman" w:hAnsi="Arial Narrow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6D6F4F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D6F4F"/>
    <w:pPr>
      <w:spacing w:before="120" w:after="240"/>
      <w:jc w:val="both"/>
    </w:pPr>
    <w:rPr>
      <w:rFonts w:ascii="Arial Narrow" w:hAnsi="Arial Narrow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D6F4F"/>
    <w:rPr>
      <w:rFonts w:ascii="Arial Narrow" w:eastAsia="Times New Roman" w:hAnsi="Arial Narrow" w:cs="Times New Roman"/>
      <w:b/>
      <w:sz w:val="36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6D6F4F"/>
    <w:pPr>
      <w:jc w:val="both"/>
    </w:pPr>
    <w:rPr>
      <w:rFonts w:ascii="Arial" w:hAnsi="Arial"/>
      <w:b/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D6F4F"/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036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368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036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36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6F5BD8"/>
  </w:style>
  <w:style w:type="character" w:customStyle="1" w:styleId="Nagwek4Znak">
    <w:name w:val="Nagłówek 4 Znak"/>
    <w:basedOn w:val="Domylnaczcionkaakapitu"/>
    <w:link w:val="Nagwek4"/>
    <w:uiPriority w:val="9"/>
    <w:semiHidden/>
    <w:rsid w:val="00FE5155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72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1967</Words>
  <Characters>11806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Referat Inwestycji</dc:creator>
  <cp:keywords/>
  <dc:description/>
  <cp:lastModifiedBy>Sebastian Mazur</cp:lastModifiedBy>
  <cp:revision>3</cp:revision>
  <dcterms:created xsi:type="dcterms:W3CDTF">2021-09-22T11:14:00Z</dcterms:created>
  <dcterms:modified xsi:type="dcterms:W3CDTF">2022-10-05T11:37:00Z</dcterms:modified>
</cp:coreProperties>
</file>