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60C30" w14:textId="77777777" w:rsidR="00187657" w:rsidRDefault="00187657">
      <w:pPr>
        <w:pStyle w:val="Standard"/>
        <w:rPr>
          <w:rFonts w:hint="eastAsia"/>
        </w:rPr>
      </w:pPr>
    </w:p>
    <w:p w14:paraId="3B2E676D" w14:textId="67E81BA3" w:rsidR="00187657" w:rsidRPr="00E265DA" w:rsidRDefault="000D206E">
      <w:pPr>
        <w:pStyle w:val="Standard"/>
        <w:ind w:left="709" w:firstLine="709"/>
        <w:jc w:val="righ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265D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PROJEKT </w:t>
      </w:r>
      <w:r w:rsidR="00E265D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7/9</w:t>
      </w:r>
      <w:bookmarkStart w:id="0" w:name="_GoBack"/>
      <w:bookmarkEnd w:id="0"/>
      <w:r w:rsidRPr="00E265D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 </w:t>
      </w:r>
    </w:p>
    <w:p w14:paraId="7E42A034" w14:textId="77777777" w:rsidR="00187657" w:rsidRDefault="00187657">
      <w:pPr>
        <w:pStyle w:val="Standard"/>
        <w:ind w:left="709" w:firstLine="709"/>
        <w:jc w:val="center"/>
        <w:rPr>
          <w:rFonts w:hint="eastAsia"/>
          <w:b/>
        </w:rPr>
      </w:pPr>
    </w:p>
    <w:p w14:paraId="5D08E266" w14:textId="77777777" w:rsidR="00187657" w:rsidRDefault="000D206E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UCHWAŁA</w:t>
      </w:r>
      <w:r>
        <w:rPr>
          <w:rFonts w:ascii="Times New Roman" w:hAnsi="Times New Roman" w:cs="Times New Roman"/>
          <w:b/>
          <w:sz w:val="22"/>
          <w:szCs w:val="22"/>
        </w:rPr>
        <w:t xml:space="preserve">   NR  ……………..</w:t>
      </w:r>
    </w:p>
    <w:p w14:paraId="38E25878" w14:textId="77777777" w:rsidR="00187657" w:rsidRDefault="000D206E">
      <w:pPr>
        <w:pStyle w:val="Nagwek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RADY MIEJSKIEJ W MROCZY</w:t>
      </w:r>
    </w:p>
    <w:p w14:paraId="5E68BF45" w14:textId="77777777" w:rsidR="00187657" w:rsidRDefault="00187657">
      <w:pPr>
        <w:pStyle w:val="Nagwek2"/>
        <w:rPr>
          <w:rFonts w:ascii="Times New Roman" w:hAnsi="Times New Roman" w:cs="Times New Roman"/>
          <w:sz w:val="22"/>
          <w:szCs w:val="22"/>
        </w:rPr>
      </w:pPr>
    </w:p>
    <w:p w14:paraId="737EA570" w14:textId="77777777" w:rsidR="00187657" w:rsidRDefault="000D206E">
      <w:pPr>
        <w:pStyle w:val="Nagwek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dnia   …………...2021 r.</w:t>
      </w:r>
    </w:p>
    <w:p w14:paraId="5C9D9EB0" w14:textId="77777777" w:rsidR="00187657" w:rsidRDefault="00187657">
      <w:pPr>
        <w:pStyle w:val="Standard"/>
        <w:rPr>
          <w:rFonts w:hint="eastAsia"/>
        </w:rPr>
      </w:pPr>
    </w:p>
    <w:p w14:paraId="25DDC072" w14:textId="77777777" w:rsidR="00187657" w:rsidRDefault="00187657">
      <w:pPr>
        <w:pStyle w:val="Standard"/>
        <w:ind w:left="709"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8324374" w14:textId="619B330C" w:rsidR="00187657" w:rsidRDefault="000D206E" w:rsidP="000D206E">
      <w:pPr>
        <w:pStyle w:val="Textbody"/>
        <w:spacing w:after="0" w:line="36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b/>
        </w:rPr>
        <w:t>w sprawie wyrażenia zgody na wniesienie wkładu niepieniężnego do spółki pod firmą Społeczna Inicjatywa Mieszkaniowa KZN - Bydgoski spółka z ograniczoną odpowiedzialnością, z siedzibą w Inowrocławiu</w:t>
      </w:r>
    </w:p>
    <w:p w14:paraId="5B526AE4" w14:textId="77777777" w:rsidR="00187657" w:rsidRDefault="0018765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03DB9E0C" w14:textId="2B410154" w:rsidR="00187657" w:rsidRDefault="000D206E">
      <w:pPr>
        <w:pStyle w:val="Standard"/>
        <w:spacing w:line="360" w:lineRule="auto"/>
        <w:ind w:firstLine="567"/>
        <w:jc w:val="both"/>
        <w:rPr>
          <w:rFonts w:hint="eastAsia"/>
        </w:rPr>
      </w:pPr>
      <w:r>
        <w:rPr>
          <w:rFonts w:ascii="Times New Roman" w:hAnsi="Times New Roman" w:cs="Times New Roman"/>
        </w:rPr>
        <w:t>Na podstawie art. 18 ust. 2 pkt 9 lit h ustawy z dnia 8 marca 1990 r. o samorządzie gminnym (</w:t>
      </w:r>
      <w:bookmarkStart w:id="1" w:name="__DdeLink__96_3997376880"/>
      <w:r>
        <w:rPr>
          <w:rFonts w:ascii="Times New Roman" w:hAnsi="Times New Roman" w:cs="Times New Roman"/>
        </w:rPr>
        <w:t>Dz. U. z 202</w:t>
      </w:r>
      <w:r w:rsidR="00C8076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r. poz. </w:t>
      </w:r>
      <w:bookmarkEnd w:id="1"/>
      <w:r w:rsidR="00C8076A">
        <w:rPr>
          <w:rFonts w:ascii="Times New Roman" w:hAnsi="Times New Roman" w:cs="Times New Roman"/>
        </w:rPr>
        <w:t>1372</w:t>
      </w:r>
      <w:r>
        <w:rPr>
          <w:rFonts w:ascii="Times New Roman" w:hAnsi="Times New Roman" w:cs="Times New Roman"/>
        </w:rPr>
        <w:t>) oraz art. 37 ust. 2 pkt 7 ustawy z dnia 21 sierpnia 1997 r.</w:t>
      </w:r>
      <w:r>
        <w:rPr>
          <w:rFonts w:ascii="Times New Roman" w:hAnsi="Times New Roman" w:cs="Times New Roman"/>
        </w:rPr>
        <w:br/>
        <w:t>o gospodarce nieruchomościami (Dz. U. Dz. U. z 2020 r., poz. 1990 ze zm.) Rada Miejska</w:t>
      </w:r>
      <w:r>
        <w:rPr>
          <w:rFonts w:ascii="Times New Roman" w:hAnsi="Times New Roman" w:cs="Times New Roman"/>
        </w:rPr>
        <w:br/>
        <w:t>w Mroczy uchwala, co następuje:</w:t>
      </w:r>
    </w:p>
    <w:p w14:paraId="1B4AF772" w14:textId="77777777" w:rsidR="00187657" w:rsidRDefault="000D206E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039606" w14:textId="365E076F" w:rsidR="00187657" w:rsidRDefault="000D206E" w:rsidP="0061008A">
      <w:pPr>
        <w:pStyle w:val="Standard"/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§1. </w:t>
      </w:r>
      <w:r>
        <w:rPr>
          <w:rFonts w:ascii="Times New Roman" w:hAnsi="Times New Roman" w:cs="Times New Roman"/>
        </w:rPr>
        <w:t>Wyraża się zgodę na wniesienie  do spółki pod firmą S</w:t>
      </w:r>
      <w:r w:rsidR="00C8076A">
        <w:rPr>
          <w:rFonts w:ascii="Times New Roman" w:hAnsi="Times New Roman" w:cs="Times New Roman"/>
        </w:rPr>
        <w:t xml:space="preserve">połeczna </w:t>
      </w:r>
      <w:r>
        <w:rPr>
          <w:rFonts w:ascii="Times New Roman" w:hAnsi="Times New Roman" w:cs="Times New Roman"/>
        </w:rPr>
        <w:t>I</w:t>
      </w:r>
      <w:r w:rsidR="00C8076A">
        <w:rPr>
          <w:rFonts w:ascii="Times New Roman" w:hAnsi="Times New Roman" w:cs="Times New Roman"/>
        </w:rPr>
        <w:t xml:space="preserve">nicjatywa </w:t>
      </w:r>
      <w:r>
        <w:rPr>
          <w:rFonts w:ascii="Times New Roman" w:hAnsi="Times New Roman" w:cs="Times New Roman"/>
        </w:rPr>
        <w:t>M</w:t>
      </w:r>
      <w:r w:rsidR="00C8076A">
        <w:rPr>
          <w:rFonts w:ascii="Times New Roman" w:hAnsi="Times New Roman" w:cs="Times New Roman"/>
        </w:rPr>
        <w:t xml:space="preserve">ieszkaniowa </w:t>
      </w:r>
      <w:r>
        <w:rPr>
          <w:rFonts w:ascii="Times New Roman" w:hAnsi="Times New Roman" w:cs="Times New Roman"/>
        </w:rPr>
        <w:t xml:space="preserve"> KZN - Bydgoski  spółka z ograniczoną odpowiedzialnością, z siedzibą w Inowrocławiu wkładu niepieniężnego –</w:t>
      </w:r>
      <w:r w:rsidR="006100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postaci własności nieruchomości gruntowej, położonej w Mroczy o numerze ewidencyjnym działki 963/11 o wartości 594 500,00 zł (słownie: pięćset dziewięćdziesiąt cztery tysiące pięćset złotych i zero groszy).</w:t>
      </w:r>
    </w:p>
    <w:p w14:paraId="04BA39BB" w14:textId="77777777" w:rsidR="000D206E" w:rsidRDefault="000D206E">
      <w:pPr>
        <w:pStyle w:val="Standard"/>
        <w:tabs>
          <w:tab w:val="left" w:pos="851"/>
        </w:tabs>
        <w:spacing w:line="360" w:lineRule="auto"/>
        <w:ind w:firstLine="567"/>
        <w:jc w:val="both"/>
        <w:rPr>
          <w:rFonts w:hint="eastAsia"/>
        </w:rPr>
      </w:pPr>
    </w:p>
    <w:p w14:paraId="729F3433" w14:textId="77777777" w:rsidR="00187657" w:rsidRDefault="000D206E">
      <w:pPr>
        <w:pStyle w:val="Standard"/>
        <w:spacing w:after="240" w:line="360" w:lineRule="auto"/>
        <w:ind w:firstLine="567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§ 2. </w:t>
      </w:r>
      <w:r>
        <w:rPr>
          <w:rFonts w:ascii="Times New Roman" w:hAnsi="Times New Roman" w:cs="Times New Roman"/>
        </w:rPr>
        <w:t xml:space="preserve">Za wniesione mienie, o którym mowa w § 1, Gmina Mrocza obejmie 11 890 (słownie: jedenaście osiemset dziewięć) udziałów </w:t>
      </w:r>
      <w:r>
        <w:rPr>
          <w:rFonts w:ascii="Times New Roman" w:hAnsi="Times New Roman" w:cs="Times New Roman"/>
          <w:color w:val="000000"/>
        </w:rPr>
        <w:t>o wartości po 50 zł</w:t>
      </w:r>
      <w:r>
        <w:rPr>
          <w:rFonts w:ascii="Times New Roman" w:hAnsi="Times New Roman" w:cs="Times New Roman"/>
          <w:color w:val="C9211E"/>
        </w:rPr>
        <w:t>.</w:t>
      </w:r>
    </w:p>
    <w:p w14:paraId="60A2886E" w14:textId="77456650" w:rsidR="00187657" w:rsidRDefault="000D206E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3.</w:t>
      </w:r>
      <w:r>
        <w:rPr>
          <w:rFonts w:ascii="Times New Roman" w:hAnsi="Times New Roman" w:cs="Times New Roman"/>
        </w:rPr>
        <w:t xml:space="preserve"> Wykonanie uchwały powierza się Burmistrzowi Miasta i Gminy Mrocza.</w:t>
      </w:r>
    </w:p>
    <w:p w14:paraId="3C7311C9" w14:textId="77777777" w:rsidR="000D206E" w:rsidRDefault="000D206E">
      <w:pPr>
        <w:pStyle w:val="Standard"/>
        <w:spacing w:line="360" w:lineRule="auto"/>
        <w:ind w:firstLine="567"/>
        <w:jc w:val="both"/>
        <w:rPr>
          <w:rFonts w:hint="eastAsia"/>
        </w:rPr>
      </w:pPr>
    </w:p>
    <w:p w14:paraId="5658C032" w14:textId="77777777" w:rsidR="00187657" w:rsidRDefault="000D206E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4.</w:t>
      </w:r>
      <w:r>
        <w:rPr>
          <w:rFonts w:ascii="Times New Roman" w:hAnsi="Times New Roman" w:cs="Times New Roman"/>
        </w:rPr>
        <w:t xml:space="preserve"> Uchwała wchodzi w życie z dniem podjęcia.</w:t>
      </w:r>
    </w:p>
    <w:p w14:paraId="25D22F02" w14:textId="77777777" w:rsidR="00187657" w:rsidRDefault="00187657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14:paraId="0B622856" w14:textId="77777777" w:rsidR="00187657" w:rsidRDefault="00187657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14:paraId="4FB21F18" w14:textId="77777777" w:rsidR="00187657" w:rsidRDefault="00187657">
      <w:pPr>
        <w:pStyle w:val="Standard"/>
        <w:spacing w:line="360" w:lineRule="auto"/>
        <w:rPr>
          <w:rFonts w:ascii="Times New Roman" w:hAnsi="Times New Roman"/>
        </w:rPr>
      </w:pPr>
    </w:p>
    <w:p w14:paraId="7F5FA9DE" w14:textId="77777777" w:rsidR="00187657" w:rsidRDefault="00187657">
      <w:pPr>
        <w:pStyle w:val="Standard"/>
        <w:spacing w:line="360" w:lineRule="auto"/>
        <w:rPr>
          <w:rFonts w:ascii="Times New Roman" w:hAnsi="Times New Roman"/>
        </w:rPr>
      </w:pPr>
    </w:p>
    <w:p w14:paraId="140494CD" w14:textId="77777777" w:rsidR="00187657" w:rsidRDefault="000D206E">
      <w:pPr>
        <w:pStyle w:val="Tekstwstpniesformatowany"/>
        <w:spacing w:line="360" w:lineRule="auto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Przewodniczący Rady Miejskiej</w:t>
      </w:r>
    </w:p>
    <w:p w14:paraId="0ECD265C" w14:textId="77777777" w:rsidR="00187657" w:rsidRDefault="000D206E">
      <w:pPr>
        <w:pStyle w:val="Tekstwstpniesformatowany"/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Mroczy</w:t>
      </w:r>
    </w:p>
    <w:p w14:paraId="45D6C2D6" w14:textId="257E1647" w:rsidR="00187657" w:rsidRPr="000D206E" w:rsidRDefault="000D206E">
      <w:pPr>
        <w:pStyle w:val="Tekstwstpniesformatowany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Jarosław Odrobiński</w:t>
      </w:r>
    </w:p>
    <w:p w14:paraId="5AFD6368" w14:textId="77777777" w:rsidR="00187657" w:rsidRDefault="000D206E">
      <w:pPr>
        <w:pStyle w:val="Tekstwstpniesformatowany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UZASADNIENIE</w:t>
      </w:r>
    </w:p>
    <w:p w14:paraId="45DB7A8D" w14:textId="7129557E" w:rsidR="00187657" w:rsidRDefault="000D206E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 xml:space="preserve">W </w:t>
      </w:r>
      <w:r>
        <w:rPr>
          <w:rFonts w:ascii="Times New Roman" w:hAnsi="Times New Roman"/>
          <w:color w:val="3E3E3E"/>
        </w:rPr>
        <w:t>związku z utworzeniem m. in. z udziałem Gminy Mrocza spółki pod firmą Społeczna Inicjatywa Mieszkaniowa „</w:t>
      </w:r>
      <w:r>
        <w:rPr>
          <w:rFonts w:ascii="Times New Roman" w:hAnsi="Times New Roman" w:cs="Times New Roman"/>
          <w:b/>
          <w:color w:val="3E3E3E"/>
        </w:rPr>
        <w:t>KZN - Bydgoski</w:t>
      </w:r>
      <w:r>
        <w:rPr>
          <w:rFonts w:ascii="Times New Roman" w:hAnsi="Times New Roman"/>
          <w:color w:val="3E3E3E"/>
        </w:rPr>
        <w:t>”, Gmina Mrocza złożyła wniosek o wsparcie</w:t>
      </w:r>
      <w:r>
        <w:rPr>
          <w:rFonts w:ascii="Times New Roman" w:hAnsi="Times New Roman"/>
          <w:color w:val="3E3E3E"/>
        </w:rPr>
        <w:br/>
        <w:t>ze środków Rządowego Funduszu Rozwoju Mieszkalnictwa działania polegającego na objęciu przez gminę udziałów w spółce.</w:t>
      </w:r>
    </w:p>
    <w:p w14:paraId="0FF95109" w14:textId="77777777" w:rsidR="00187657" w:rsidRDefault="000D206E">
      <w:pPr>
        <w:pStyle w:val="Textbody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color w:val="3E3E3E"/>
        </w:rPr>
        <w:tab/>
        <w:t>Niniejszą uchwałą na majątek spółki pod firmą Społeczna Inicjatywa Mieszkaniowa</w:t>
      </w:r>
      <w:r>
        <w:rPr>
          <w:rFonts w:ascii="Times New Roman" w:hAnsi="Times New Roman"/>
          <w:color w:val="3E3E3E"/>
        </w:rPr>
        <w:br/>
        <w:t>„</w:t>
      </w:r>
      <w:r>
        <w:rPr>
          <w:rFonts w:ascii="Times New Roman" w:hAnsi="Times New Roman" w:cs="Times New Roman"/>
          <w:b/>
          <w:color w:val="3E3E3E"/>
        </w:rPr>
        <w:t xml:space="preserve">KZN - Bydgoski” </w:t>
      </w:r>
      <w:r>
        <w:rPr>
          <w:rFonts w:ascii="Times New Roman" w:hAnsi="Times New Roman"/>
          <w:color w:val="3E3E3E"/>
        </w:rPr>
        <w:t xml:space="preserve">spółka z ograniczoną odpowiedzialnością, z siedzibą w Inowrocławiu wnoszony jest aport w postaci własności nieruchomości o numerze ewidencyjnym działki 963/11 położonej w Mroczy. </w:t>
      </w:r>
      <w:r>
        <w:rPr>
          <w:rFonts w:ascii="Times New Roman" w:hAnsi="Times New Roman" w:cs="Times New Roman"/>
          <w:color w:val="000000"/>
        </w:rPr>
        <w:t>Dla nieruchomości nr 963/11 położonej w obrębie ewidencyjnym Mrocza, przyjęto Uchwałę nr VI/9/61/03 Rady Miejskiej w Mroczy z dnia 21 marca 2003 r. w sprawie miejscowych planów zagospodarowania przestrzennego terenów w mieście Mrocza oraz  Uchwałę nr  XXVIII/115/08 Rady Miejskiej w Mroczy z dnia 28 listopada 2008 r. w sprawie miejscowych planów zagospodarowania przestrzennego terenu działki nr 963 położonej</w:t>
      </w:r>
      <w:r>
        <w:rPr>
          <w:rFonts w:ascii="Times New Roman" w:hAnsi="Times New Roman" w:cs="Times New Roman"/>
          <w:color w:val="000000"/>
        </w:rPr>
        <w:br/>
        <w:t xml:space="preserve">w miejscowości Mrocza. </w:t>
      </w:r>
      <w:r>
        <w:rPr>
          <w:rFonts w:ascii="Times New Roman" w:hAnsi="Times New Roman"/>
        </w:rPr>
        <w:t>Działka 963/11 znajduje się w konturze:</w:t>
      </w:r>
      <w:bookmarkStart w:id="2" w:name="f68a27e9-f00c-4233-b316-e4f95f2f99612"/>
      <w:bookmarkEnd w:id="2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M</w:t>
      </w:r>
      <w:bookmarkStart w:id="3" w:name="70eb119a-5811-49e1-bc7c-9bea7f2e65792"/>
      <w:bookmarkEnd w:id="3"/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– jako tereny zabudowy mieszkaniowej.</w:t>
      </w:r>
    </w:p>
    <w:p w14:paraId="6AA689A1" w14:textId="77777777" w:rsidR="00187657" w:rsidRDefault="000D206E">
      <w:pPr>
        <w:pStyle w:val="Standard"/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Wobec powyższego uchwałę uważa się za zasadną.</w:t>
      </w:r>
    </w:p>
    <w:p w14:paraId="11FACAA5" w14:textId="77777777" w:rsidR="00187657" w:rsidRDefault="00187657">
      <w:pPr>
        <w:pStyle w:val="Standard"/>
        <w:spacing w:line="360" w:lineRule="auto"/>
        <w:jc w:val="both"/>
        <w:rPr>
          <w:rFonts w:hint="eastAsia"/>
        </w:rPr>
      </w:pPr>
    </w:p>
    <w:p w14:paraId="5D3CD7A8" w14:textId="77777777" w:rsidR="00187657" w:rsidRDefault="00187657">
      <w:pPr>
        <w:pStyle w:val="Standard"/>
        <w:spacing w:line="360" w:lineRule="auto"/>
        <w:jc w:val="both"/>
        <w:rPr>
          <w:rFonts w:hint="eastAsia"/>
        </w:rPr>
      </w:pPr>
    </w:p>
    <w:p w14:paraId="022A3F52" w14:textId="77777777" w:rsidR="00187657" w:rsidRDefault="00187657">
      <w:pPr>
        <w:rPr>
          <w:rFonts w:hint="eastAsia"/>
        </w:rPr>
      </w:pPr>
    </w:p>
    <w:sectPr w:rsidR="00187657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EE"/>
    <w:family w:val="modern"/>
    <w:pitch w:val="fixed"/>
    <w:sig w:usb0="E0000AFF" w:usb1="400078FF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57"/>
    <w:rsid w:val="000D206E"/>
    <w:rsid w:val="00187657"/>
    <w:rsid w:val="0061008A"/>
    <w:rsid w:val="006E4D00"/>
    <w:rsid w:val="00C8076A"/>
    <w:rsid w:val="00E2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45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</w:pPr>
    <w:rPr>
      <w:sz w:val="24"/>
    </w:rPr>
  </w:style>
  <w:style w:type="paragraph" w:styleId="Nagwek2">
    <w:name w:val="heading 2"/>
    <w:next w:val="Standard"/>
    <w:uiPriority w:val="9"/>
    <w:unhideWhenUsed/>
    <w:qFormat/>
    <w:pPr>
      <w:keepNext/>
      <w:suppressAutoHyphens/>
      <w:overflowPunct w:val="0"/>
      <w:jc w:val="center"/>
      <w:textAlignment w:val="baseline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matkomentarzaZnak">
    <w:name w:val="Temat komentarza Znak"/>
    <w:basedOn w:val="TekstkomentarzaZnak"/>
    <w:qFormat/>
    <w:rPr>
      <w:rFonts w:cs="Mangal"/>
      <w:b/>
      <w:bCs/>
      <w:sz w:val="20"/>
      <w:szCs w:val="18"/>
    </w:rPr>
  </w:style>
  <w:style w:type="character" w:customStyle="1" w:styleId="TekstkomentarzaZnak">
    <w:name w:val="Tekst komentarza Znak"/>
    <w:basedOn w:val="Domylnaczcionkaakapitu"/>
    <w:qFormat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rFonts w:cs="Mangal"/>
      <w:sz w:val="20"/>
      <w:szCs w:val="18"/>
    </w:rPr>
  </w:style>
  <w:style w:type="paragraph" w:customStyle="1" w:styleId="Textbody">
    <w:name w:val="Text body"/>
    <w:qFormat/>
    <w:pPr>
      <w:spacing w:after="140" w:line="276" w:lineRule="auto"/>
    </w:pPr>
    <w:rPr>
      <w:sz w:val="24"/>
    </w:rPr>
  </w:style>
  <w:style w:type="paragraph" w:customStyle="1" w:styleId="Standard">
    <w:name w:val="Standard"/>
    <w:qFormat/>
    <w:pPr>
      <w:suppressAutoHyphens/>
      <w:overflowPunct w:val="0"/>
      <w:textAlignment w:val="baseline"/>
    </w:pPr>
    <w:rPr>
      <w:rFonts w:eastAsia="SimSun" w:cs="Mang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</w:pPr>
    <w:rPr>
      <w:sz w:val="24"/>
    </w:rPr>
  </w:style>
  <w:style w:type="paragraph" w:styleId="Nagwek2">
    <w:name w:val="heading 2"/>
    <w:next w:val="Standard"/>
    <w:uiPriority w:val="9"/>
    <w:unhideWhenUsed/>
    <w:qFormat/>
    <w:pPr>
      <w:keepNext/>
      <w:suppressAutoHyphens/>
      <w:overflowPunct w:val="0"/>
      <w:jc w:val="center"/>
      <w:textAlignment w:val="baseline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matkomentarzaZnak">
    <w:name w:val="Temat komentarza Znak"/>
    <w:basedOn w:val="TekstkomentarzaZnak"/>
    <w:qFormat/>
    <w:rPr>
      <w:rFonts w:cs="Mangal"/>
      <w:b/>
      <w:bCs/>
      <w:sz w:val="20"/>
      <w:szCs w:val="18"/>
    </w:rPr>
  </w:style>
  <w:style w:type="character" w:customStyle="1" w:styleId="TekstkomentarzaZnak">
    <w:name w:val="Tekst komentarza Znak"/>
    <w:basedOn w:val="Domylnaczcionkaakapitu"/>
    <w:qFormat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rFonts w:cs="Mangal"/>
      <w:sz w:val="20"/>
      <w:szCs w:val="18"/>
    </w:rPr>
  </w:style>
  <w:style w:type="paragraph" w:customStyle="1" w:styleId="Textbody">
    <w:name w:val="Text body"/>
    <w:qFormat/>
    <w:pPr>
      <w:spacing w:after="140" w:line="276" w:lineRule="auto"/>
    </w:pPr>
    <w:rPr>
      <w:sz w:val="24"/>
    </w:rPr>
  </w:style>
  <w:style w:type="paragraph" w:customStyle="1" w:styleId="Standard">
    <w:name w:val="Standard"/>
    <w:qFormat/>
    <w:pPr>
      <w:suppressAutoHyphens/>
      <w:overflowPunct w:val="0"/>
      <w:textAlignment w:val="baseline"/>
    </w:pPr>
    <w:rPr>
      <w:rFonts w:eastAsia="SimSun" w:cs="Mang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Jesionowska-Zawieja</dc:creator>
  <dc:description/>
  <cp:lastModifiedBy>Agnieszkad</cp:lastModifiedBy>
  <cp:revision>5</cp:revision>
  <cp:lastPrinted>2021-08-16T06:57:00Z</cp:lastPrinted>
  <dcterms:created xsi:type="dcterms:W3CDTF">2021-07-19T10:41:00Z</dcterms:created>
  <dcterms:modified xsi:type="dcterms:W3CDTF">2021-08-20T11:46:00Z</dcterms:modified>
  <dc:language>pl-PL</dc:language>
</cp:coreProperties>
</file>