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F113A" w14:textId="615FC96C" w:rsidR="00CA4D1B" w:rsidRDefault="00CA4D1B" w:rsidP="00CA4D1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</w:t>
      </w:r>
      <w:r w:rsidR="00825485">
        <w:rPr>
          <w:rFonts w:ascii="Times New Roman" w:hAnsi="Times New Roman" w:cs="Times New Roman"/>
          <w:b/>
          <w:sz w:val="24"/>
          <w:szCs w:val="24"/>
        </w:rPr>
        <w:t xml:space="preserve"> 10/4</w:t>
      </w:r>
      <w:bookmarkStart w:id="0" w:name="_GoBack"/>
      <w:bookmarkEnd w:id="0"/>
    </w:p>
    <w:p w14:paraId="53848542" w14:textId="77777777" w:rsidR="00CA4D1B" w:rsidRDefault="00CA4D1B" w:rsidP="003653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F90EBE" w14:textId="4248E5F3" w:rsidR="00580A4E" w:rsidRDefault="001016BF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X</w:t>
      </w:r>
      <w:r w:rsidR="00A72E64">
        <w:rPr>
          <w:rFonts w:ascii="Times New Roman" w:hAnsi="Times New Roman" w:cs="Times New Roman"/>
          <w:b/>
          <w:sz w:val="24"/>
          <w:szCs w:val="24"/>
        </w:rPr>
        <w:t>X</w:t>
      </w:r>
      <w:r w:rsidR="005D3B7D">
        <w:rPr>
          <w:rFonts w:ascii="Times New Roman" w:hAnsi="Times New Roman" w:cs="Times New Roman"/>
          <w:b/>
          <w:sz w:val="24"/>
          <w:szCs w:val="24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>….202</w:t>
      </w:r>
      <w:r w:rsidR="002839AC">
        <w:rPr>
          <w:rFonts w:ascii="Times New Roman" w:hAnsi="Times New Roman" w:cs="Times New Roman"/>
          <w:b/>
          <w:sz w:val="24"/>
          <w:szCs w:val="24"/>
        </w:rPr>
        <w:t>1</w:t>
      </w:r>
    </w:p>
    <w:p w14:paraId="76B759B9" w14:textId="77777777" w:rsidR="001016BF" w:rsidRDefault="001016BF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14:paraId="72FA1214" w14:textId="77777777" w:rsidR="001016BF" w:rsidRDefault="001016BF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947D7A" w14:textId="76CFDDEB" w:rsidR="001016BF" w:rsidRPr="001016BF" w:rsidRDefault="001016BF" w:rsidP="001016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16BF">
        <w:rPr>
          <w:rFonts w:ascii="Times New Roman" w:hAnsi="Times New Roman" w:cs="Times New Roman"/>
          <w:sz w:val="24"/>
          <w:szCs w:val="24"/>
        </w:rPr>
        <w:t xml:space="preserve">z dnia </w:t>
      </w:r>
      <w:r w:rsidR="002839AC">
        <w:rPr>
          <w:rFonts w:ascii="Times New Roman" w:hAnsi="Times New Roman" w:cs="Times New Roman"/>
          <w:sz w:val="24"/>
          <w:szCs w:val="24"/>
        </w:rPr>
        <w:t>30 kwietnia</w:t>
      </w:r>
      <w:r w:rsidRPr="001016BF">
        <w:rPr>
          <w:rFonts w:ascii="Times New Roman" w:hAnsi="Times New Roman" w:cs="Times New Roman"/>
          <w:sz w:val="24"/>
          <w:szCs w:val="24"/>
        </w:rPr>
        <w:t xml:space="preserve"> </w:t>
      </w:r>
      <w:r w:rsidR="00D75A31">
        <w:rPr>
          <w:rFonts w:ascii="Times New Roman" w:hAnsi="Times New Roman" w:cs="Times New Roman"/>
          <w:sz w:val="24"/>
          <w:szCs w:val="24"/>
        </w:rPr>
        <w:t xml:space="preserve">2021 </w:t>
      </w:r>
      <w:r w:rsidRPr="001016BF">
        <w:rPr>
          <w:rFonts w:ascii="Times New Roman" w:hAnsi="Times New Roman" w:cs="Times New Roman"/>
          <w:sz w:val="24"/>
          <w:szCs w:val="24"/>
        </w:rPr>
        <w:t>r</w:t>
      </w:r>
      <w:r w:rsidR="00C63741">
        <w:rPr>
          <w:rFonts w:ascii="Times New Roman" w:hAnsi="Times New Roman" w:cs="Times New Roman"/>
          <w:sz w:val="24"/>
          <w:szCs w:val="24"/>
        </w:rPr>
        <w:t>.</w:t>
      </w:r>
    </w:p>
    <w:p w14:paraId="219EA709" w14:textId="77777777" w:rsidR="001016BF" w:rsidRDefault="001016BF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7AC588" w14:textId="77777777" w:rsidR="00365376" w:rsidRPr="00365376" w:rsidRDefault="00365376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376">
        <w:rPr>
          <w:rFonts w:ascii="Times New Roman" w:hAnsi="Times New Roman" w:cs="Times New Roman"/>
          <w:b/>
          <w:sz w:val="24"/>
          <w:szCs w:val="24"/>
        </w:rPr>
        <w:t>w sprawie emisji obligacji komunalnych oraz określenia zasad ich zbywania, nabywania i wykupu</w:t>
      </w:r>
    </w:p>
    <w:p w14:paraId="26F8D444" w14:textId="77777777" w:rsidR="00365376" w:rsidRDefault="00365376">
      <w:pPr>
        <w:rPr>
          <w:rFonts w:ascii="Times New Roman" w:hAnsi="Times New Roman" w:cs="Times New Roman"/>
          <w:sz w:val="24"/>
          <w:szCs w:val="24"/>
        </w:rPr>
      </w:pPr>
    </w:p>
    <w:p w14:paraId="32F3F0B9" w14:textId="25654EF3" w:rsidR="003C651F" w:rsidRDefault="00365376" w:rsidP="00581B58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Na podstawie art. 18 ust. 2 pkt 9 lit. b ustawy z dnia 8 marca 1990 r. o sa</w:t>
      </w:r>
      <w:r w:rsidR="00D0159C">
        <w:rPr>
          <w:rFonts w:ascii="Times New Roman" w:hAnsi="Times New Roman" w:cs="Times New Roman"/>
          <w:sz w:val="24"/>
          <w:szCs w:val="24"/>
        </w:rPr>
        <w:t>morządzie gminnym (Dz. U. z 20</w:t>
      </w:r>
      <w:r w:rsidR="005D3B7D">
        <w:rPr>
          <w:rFonts w:ascii="Times New Roman" w:hAnsi="Times New Roman" w:cs="Times New Roman"/>
          <w:sz w:val="24"/>
          <w:szCs w:val="24"/>
        </w:rPr>
        <w:t>20</w:t>
      </w:r>
      <w:r w:rsidR="00D0159C">
        <w:rPr>
          <w:rFonts w:ascii="Times New Roman" w:hAnsi="Times New Roman" w:cs="Times New Roman"/>
          <w:sz w:val="24"/>
          <w:szCs w:val="24"/>
        </w:rPr>
        <w:t xml:space="preserve"> r. poz. </w:t>
      </w:r>
      <w:r w:rsidR="0097476C">
        <w:rPr>
          <w:rFonts w:ascii="Times New Roman" w:hAnsi="Times New Roman" w:cs="Times New Roman"/>
          <w:sz w:val="24"/>
          <w:szCs w:val="24"/>
        </w:rPr>
        <w:t>7</w:t>
      </w:r>
      <w:r w:rsidR="005D3B7D">
        <w:rPr>
          <w:rFonts w:ascii="Times New Roman" w:hAnsi="Times New Roman" w:cs="Times New Roman"/>
          <w:sz w:val="24"/>
          <w:szCs w:val="24"/>
        </w:rPr>
        <w:t>13</w:t>
      </w:r>
      <w:r w:rsidR="00CA4D1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A4D1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A4D1B">
        <w:rPr>
          <w:rFonts w:ascii="Times New Roman" w:hAnsi="Times New Roman" w:cs="Times New Roman"/>
          <w:sz w:val="24"/>
          <w:szCs w:val="24"/>
        </w:rPr>
        <w:t>. zm.</w:t>
      </w:r>
      <w:r w:rsidRPr="00365376">
        <w:rPr>
          <w:rFonts w:ascii="Times New Roman" w:hAnsi="Times New Roman" w:cs="Times New Roman"/>
          <w:sz w:val="24"/>
          <w:szCs w:val="24"/>
        </w:rPr>
        <w:t xml:space="preserve">), art. 89 ust. 1 pkt 2 i 3 ustawy </w:t>
      </w:r>
      <w:r w:rsidR="005D3B7D"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>z dnia 27 sierpnia 2009 r. o finansach publiczn</w:t>
      </w:r>
      <w:r w:rsidR="00D0159C">
        <w:rPr>
          <w:rFonts w:ascii="Times New Roman" w:hAnsi="Times New Roman" w:cs="Times New Roman"/>
          <w:sz w:val="24"/>
          <w:szCs w:val="24"/>
        </w:rPr>
        <w:t>ych (Dz. U. z 20</w:t>
      </w:r>
      <w:r w:rsidR="005D3B7D">
        <w:rPr>
          <w:rFonts w:ascii="Times New Roman" w:hAnsi="Times New Roman" w:cs="Times New Roman"/>
          <w:sz w:val="24"/>
          <w:szCs w:val="24"/>
        </w:rPr>
        <w:t>21</w:t>
      </w:r>
      <w:r w:rsidR="00DD5018">
        <w:rPr>
          <w:rFonts w:ascii="Times New Roman" w:hAnsi="Times New Roman" w:cs="Times New Roman"/>
          <w:sz w:val="24"/>
          <w:szCs w:val="24"/>
        </w:rPr>
        <w:t xml:space="preserve"> r.</w:t>
      </w:r>
      <w:r w:rsidR="00D0159C">
        <w:rPr>
          <w:rFonts w:ascii="Times New Roman" w:hAnsi="Times New Roman" w:cs="Times New Roman"/>
          <w:sz w:val="24"/>
          <w:szCs w:val="24"/>
        </w:rPr>
        <w:t xml:space="preserve"> poz. </w:t>
      </w:r>
      <w:r w:rsidR="005D3B7D">
        <w:rPr>
          <w:rFonts w:ascii="Times New Roman" w:hAnsi="Times New Roman" w:cs="Times New Roman"/>
          <w:sz w:val="24"/>
          <w:szCs w:val="24"/>
        </w:rPr>
        <w:t>305</w:t>
      </w:r>
      <w:r w:rsidR="0097476C">
        <w:rPr>
          <w:rFonts w:ascii="Times New Roman" w:hAnsi="Times New Roman" w:cs="Times New Roman"/>
          <w:sz w:val="24"/>
          <w:szCs w:val="24"/>
        </w:rPr>
        <w:t>)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  <w:r w:rsidR="005D3B7D"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 xml:space="preserve">oraz art. 2 pkt 5 i art. 33 pkt 2 ustawy z dnia 15 stycznia 2015 r. o obligacjach </w:t>
      </w:r>
      <w:r w:rsidR="005D3B7D"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 xml:space="preserve">(Dz. U. </w:t>
      </w:r>
      <w:r w:rsidR="005D3B7D">
        <w:rPr>
          <w:rFonts w:ascii="Times New Roman" w:hAnsi="Times New Roman" w:cs="Times New Roman"/>
          <w:sz w:val="24"/>
          <w:szCs w:val="24"/>
        </w:rPr>
        <w:t xml:space="preserve">z </w:t>
      </w:r>
      <w:r w:rsidRPr="00365376">
        <w:rPr>
          <w:rFonts w:ascii="Times New Roman" w:hAnsi="Times New Roman" w:cs="Times New Roman"/>
          <w:sz w:val="24"/>
          <w:szCs w:val="24"/>
        </w:rPr>
        <w:t>20</w:t>
      </w:r>
      <w:r w:rsidR="005D3B7D">
        <w:rPr>
          <w:rFonts w:ascii="Times New Roman" w:hAnsi="Times New Roman" w:cs="Times New Roman"/>
          <w:sz w:val="24"/>
          <w:szCs w:val="24"/>
        </w:rPr>
        <w:t>20</w:t>
      </w:r>
      <w:r w:rsidRPr="00365376">
        <w:rPr>
          <w:rFonts w:ascii="Times New Roman" w:hAnsi="Times New Roman" w:cs="Times New Roman"/>
          <w:sz w:val="24"/>
          <w:szCs w:val="24"/>
        </w:rPr>
        <w:t xml:space="preserve"> r. poz. </w:t>
      </w:r>
      <w:r w:rsidR="005D3B7D">
        <w:rPr>
          <w:rFonts w:ascii="Times New Roman" w:hAnsi="Times New Roman" w:cs="Times New Roman"/>
          <w:sz w:val="24"/>
          <w:szCs w:val="24"/>
        </w:rPr>
        <w:t>1208</w:t>
      </w:r>
      <w:r w:rsidR="00371B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371B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71B67">
        <w:rPr>
          <w:rFonts w:ascii="Times New Roman" w:hAnsi="Times New Roman" w:cs="Times New Roman"/>
          <w:sz w:val="24"/>
          <w:szCs w:val="24"/>
        </w:rPr>
        <w:t>. zm.</w:t>
      </w:r>
      <w:r w:rsidRPr="00365376">
        <w:rPr>
          <w:rFonts w:ascii="Times New Roman" w:hAnsi="Times New Roman" w:cs="Times New Roman"/>
          <w:sz w:val="24"/>
          <w:szCs w:val="24"/>
        </w:rPr>
        <w:t>)</w:t>
      </w:r>
      <w:r w:rsidR="00581B58">
        <w:rPr>
          <w:rFonts w:ascii="Times New Roman" w:hAnsi="Times New Roman" w:cs="Times New Roman"/>
          <w:sz w:val="24"/>
          <w:szCs w:val="24"/>
        </w:rPr>
        <w:t>,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  <w:r w:rsidR="0077499B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256CF687" w14:textId="5C0C4E9E" w:rsidR="00661A3F" w:rsidRDefault="00365376" w:rsidP="00C63741">
      <w:pPr>
        <w:spacing w:line="276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  <w:r w:rsidRPr="00C63741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8D105A">
        <w:rPr>
          <w:rFonts w:ascii="Times New Roman" w:hAnsi="Times New Roman" w:cs="Times New Roman"/>
          <w:sz w:val="24"/>
          <w:szCs w:val="24"/>
        </w:rPr>
        <w:t xml:space="preserve"> 1. Gmina </w:t>
      </w:r>
      <w:r w:rsidR="0077499B">
        <w:rPr>
          <w:rFonts w:ascii="Times New Roman" w:hAnsi="Times New Roman" w:cs="Times New Roman"/>
          <w:sz w:val="24"/>
          <w:szCs w:val="24"/>
        </w:rPr>
        <w:t>Mrocza</w:t>
      </w:r>
      <w:r w:rsidRPr="008D105A">
        <w:rPr>
          <w:rFonts w:ascii="Times New Roman" w:hAnsi="Times New Roman" w:cs="Times New Roman"/>
          <w:sz w:val="24"/>
          <w:szCs w:val="24"/>
        </w:rPr>
        <w:t xml:space="preserve"> wyemituje obligacje komunalne w łącznej liczbie </w:t>
      </w:r>
      <w:r w:rsidR="002839AC">
        <w:rPr>
          <w:rFonts w:ascii="Times New Roman" w:hAnsi="Times New Roman" w:cs="Times New Roman"/>
          <w:sz w:val="24"/>
          <w:szCs w:val="24"/>
        </w:rPr>
        <w:t>5</w:t>
      </w:r>
      <w:r w:rsidR="00CA4D1B" w:rsidRPr="008D105A">
        <w:rPr>
          <w:rFonts w:ascii="Times New Roman" w:hAnsi="Times New Roman" w:cs="Times New Roman"/>
          <w:sz w:val="24"/>
          <w:szCs w:val="24"/>
        </w:rPr>
        <w:t xml:space="preserve"> 000</w:t>
      </w:r>
      <w:r w:rsidRPr="008D105A">
        <w:rPr>
          <w:rFonts w:ascii="Times New Roman" w:hAnsi="Times New Roman" w:cs="Times New Roman"/>
          <w:sz w:val="24"/>
          <w:szCs w:val="24"/>
        </w:rPr>
        <w:t xml:space="preserve"> sztuk (słownie:</w:t>
      </w:r>
      <w:r w:rsidR="00FE5E9D">
        <w:rPr>
          <w:rFonts w:ascii="Times New Roman" w:hAnsi="Times New Roman" w:cs="Times New Roman"/>
          <w:sz w:val="24"/>
          <w:szCs w:val="24"/>
        </w:rPr>
        <w:t xml:space="preserve"> </w:t>
      </w:r>
      <w:r w:rsidR="002839AC">
        <w:rPr>
          <w:rFonts w:ascii="Times New Roman" w:hAnsi="Times New Roman" w:cs="Times New Roman"/>
          <w:sz w:val="24"/>
          <w:szCs w:val="24"/>
        </w:rPr>
        <w:t>pięć</w:t>
      </w:r>
      <w:r w:rsidR="00FE5E9D">
        <w:rPr>
          <w:rFonts w:ascii="Times New Roman" w:hAnsi="Times New Roman" w:cs="Times New Roman"/>
          <w:sz w:val="24"/>
          <w:szCs w:val="24"/>
        </w:rPr>
        <w:t xml:space="preserve"> </w:t>
      </w:r>
      <w:r w:rsidR="00CA4D1B" w:rsidRPr="008D105A">
        <w:rPr>
          <w:rFonts w:ascii="Times New Roman" w:hAnsi="Times New Roman" w:cs="Times New Roman"/>
          <w:sz w:val="24"/>
          <w:szCs w:val="24"/>
        </w:rPr>
        <w:t>tysięcy</w:t>
      </w:r>
      <w:r w:rsidR="00581B58" w:rsidRPr="008D105A">
        <w:rPr>
          <w:rFonts w:ascii="Times New Roman" w:hAnsi="Times New Roman" w:cs="Times New Roman"/>
          <w:sz w:val="24"/>
          <w:szCs w:val="24"/>
        </w:rPr>
        <w:t xml:space="preserve"> sztuk) o wartości nominalnej 1 000</w:t>
      </w:r>
      <w:r w:rsidRPr="008D105A">
        <w:rPr>
          <w:rFonts w:ascii="Times New Roman" w:hAnsi="Times New Roman" w:cs="Times New Roman"/>
          <w:sz w:val="24"/>
          <w:szCs w:val="24"/>
        </w:rPr>
        <w:t xml:space="preserve"> zł (słown</w:t>
      </w:r>
      <w:r w:rsidR="00ED5E01">
        <w:rPr>
          <w:rFonts w:ascii="Times New Roman" w:hAnsi="Times New Roman" w:cs="Times New Roman"/>
          <w:sz w:val="24"/>
          <w:szCs w:val="24"/>
        </w:rPr>
        <w:t>ie: jeden tysiąc złotych) każda</w:t>
      </w:r>
      <w:r w:rsidRPr="008D105A">
        <w:rPr>
          <w:rFonts w:ascii="Times New Roman" w:hAnsi="Times New Roman" w:cs="Times New Roman"/>
          <w:sz w:val="24"/>
          <w:szCs w:val="24"/>
        </w:rPr>
        <w:t xml:space="preserve"> </w:t>
      </w:r>
      <w:r w:rsidR="002839AC">
        <w:rPr>
          <w:rFonts w:ascii="Times New Roman" w:hAnsi="Times New Roman" w:cs="Times New Roman"/>
          <w:sz w:val="24"/>
          <w:szCs w:val="24"/>
        </w:rPr>
        <w:br/>
      </w:r>
      <w:r w:rsidR="00ED5E01">
        <w:rPr>
          <w:rFonts w:ascii="Times New Roman" w:hAnsi="Times New Roman" w:cs="Times New Roman"/>
          <w:sz w:val="24"/>
          <w:szCs w:val="24"/>
        </w:rPr>
        <w:t>na łączną kwotę</w:t>
      </w:r>
      <w:r w:rsidRPr="008D105A">
        <w:rPr>
          <w:rFonts w:ascii="Times New Roman" w:hAnsi="Times New Roman" w:cs="Times New Roman"/>
          <w:sz w:val="24"/>
          <w:szCs w:val="24"/>
        </w:rPr>
        <w:t xml:space="preserve"> nominaln</w:t>
      </w:r>
      <w:r w:rsidR="00ED5E01">
        <w:rPr>
          <w:rFonts w:ascii="Times New Roman" w:hAnsi="Times New Roman" w:cs="Times New Roman"/>
          <w:sz w:val="24"/>
          <w:szCs w:val="24"/>
        </w:rPr>
        <w:t>ą</w:t>
      </w:r>
      <w:r w:rsidRPr="008D105A">
        <w:rPr>
          <w:rFonts w:ascii="Times New Roman" w:hAnsi="Times New Roman" w:cs="Times New Roman"/>
          <w:sz w:val="24"/>
          <w:szCs w:val="24"/>
        </w:rPr>
        <w:t xml:space="preserve"> </w:t>
      </w:r>
      <w:r w:rsidR="002839AC">
        <w:rPr>
          <w:rFonts w:ascii="Times New Roman" w:hAnsi="Times New Roman" w:cs="Times New Roman"/>
          <w:sz w:val="24"/>
          <w:szCs w:val="24"/>
        </w:rPr>
        <w:t>5</w:t>
      </w:r>
      <w:r w:rsidR="00CA4D1B" w:rsidRPr="008D105A">
        <w:rPr>
          <w:rFonts w:ascii="Times New Roman" w:hAnsi="Times New Roman" w:cs="Times New Roman"/>
          <w:sz w:val="24"/>
          <w:szCs w:val="24"/>
        </w:rPr>
        <w:t xml:space="preserve"> 000</w:t>
      </w:r>
      <w:r w:rsidR="00661A3F" w:rsidRPr="008D105A">
        <w:rPr>
          <w:rFonts w:ascii="Times New Roman" w:hAnsi="Times New Roman" w:cs="Times New Roman"/>
          <w:sz w:val="24"/>
          <w:szCs w:val="24"/>
        </w:rPr>
        <w:t xml:space="preserve"> 00</w:t>
      </w:r>
      <w:r w:rsidR="00581B58" w:rsidRPr="008D105A">
        <w:rPr>
          <w:rFonts w:ascii="Times New Roman" w:hAnsi="Times New Roman" w:cs="Times New Roman"/>
          <w:sz w:val="24"/>
          <w:szCs w:val="24"/>
        </w:rPr>
        <w:t>0</w:t>
      </w:r>
      <w:r w:rsidR="00371B67" w:rsidRPr="008D105A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97476C">
        <w:rPr>
          <w:rFonts w:ascii="Times New Roman" w:hAnsi="Times New Roman" w:cs="Times New Roman"/>
          <w:sz w:val="24"/>
          <w:szCs w:val="24"/>
        </w:rPr>
        <w:t>pięć</w:t>
      </w:r>
      <w:r w:rsidR="00FE5E9D">
        <w:rPr>
          <w:rFonts w:ascii="Times New Roman" w:hAnsi="Times New Roman" w:cs="Times New Roman"/>
          <w:sz w:val="24"/>
          <w:szCs w:val="24"/>
        </w:rPr>
        <w:t xml:space="preserve"> </w:t>
      </w:r>
      <w:r w:rsidR="00CA4D1B" w:rsidRPr="008D105A">
        <w:rPr>
          <w:rFonts w:ascii="Times New Roman" w:hAnsi="Times New Roman" w:cs="Times New Roman"/>
          <w:sz w:val="24"/>
          <w:szCs w:val="24"/>
        </w:rPr>
        <w:t xml:space="preserve"> milionów</w:t>
      </w:r>
      <w:r w:rsidR="00661A3F" w:rsidRPr="008D105A">
        <w:rPr>
          <w:rFonts w:ascii="Times New Roman" w:hAnsi="Times New Roman" w:cs="Times New Roman"/>
          <w:sz w:val="24"/>
          <w:szCs w:val="24"/>
        </w:rPr>
        <w:t xml:space="preserve"> </w:t>
      </w:r>
      <w:r w:rsidRPr="008D105A">
        <w:rPr>
          <w:rFonts w:ascii="Times New Roman" w:hAnsi="Times New Roman" w:cs="Times New Roman"/>
          <w:sz w:val="24"/>
          <w:szCs w:val="24"/>
        </w:rPr>
        <w:t>złotych).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3A6B9D" w14:textId="77777777" w:rsidR="00661A3F" w:rsidRPr="00581B58" w:rsidRDefault="00365376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Cena emisyjna jednej obligacji będzie równa wartości nominalnej jednej obligacji. </w:t>
      </w:r>
    </w:p>
    <w:p w14:paraId="3C3F4652" w14:textId="77777777" w:rsidR="00661A3F" w:rsidRPr="00581B58" w:rsidRDefault="00365376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Emisja obligacji nastąpi </w:t>
      </w:r>
      <w:r w:rsidR="008D7199">
        <w:rPr>
          <w:rFonts w:ascii="Times New Roman" w:hAnsi="Times New Roman" w:cs="Times New Roman"/>
          <w:sz w:val="24"/>
          <w:szCs w:val="24"/>
        </w:rPr>
        <w:t xml:space="preserve">w trybie oferty niepublicznej, </w:t>
      </w:r>
      <w:r w:rsidRPr="00581B58">
        <w:rPr>
          <w:rFonts w:ascii="Times New Roman" w:hAnsi="Times New Roman" w:cs="Times New Roman"/>
          <w:sz w:val="24"/>
          <w:szCs w:val="24"/>
        </w:rPr>
        <w:t>poprzez propozycję nabycia obligacji skiero</w:t>
      </w:r>
      <w:r w:rsidR="008D7199">
        <w:rPr>
          <w:rFonts w:ascii="Times New Roman" w:hAnsi="Times New Roman" w:cs="Times New Roman"/>
          <w:sz w:val="24"/>
          <w:szCs w:val="24"/>
        </w:rPr>
        <w:t>waną do indywidualnych inwestorów</w:t>
      </w:r>
      <w:r w:rsidRPr="00581B58">
        <w:rPr>
          <w:rFonts w:ascii="Times New Roman" w:hAnsi="Times New Roman" w:cs="Times New Roman"/>
          <w:sz w:val="24"/>
          <w:szCs w:val="24"/>
        </w:rPr>
        <w:t xml:space="preserve">, w liczbie mniejszej niż </w:t>
      </w:r>
      <w:r w:rsidR="008D105A">
        <w:rPr>
          <w:rFonts w:ascii="Times New Roman" w:hAnsi="Times New Roman" w:cs="Times New Roman"/>
          <w:sz w:val="24"/>
          <w:szCs w:val="24"/>
        </w:rPr>
        <w:t>100</w:t>
      </w:r>
      <w:r w:rsidR="00ED5E01">
        <w:rPr>
          <w:rFonts w:ascii="Times New Roman" w:hAnsi="Times New Roman" w:cs="Times New Roman"/>
          <w:sz w:val="24"/>
          <w:szCs w:val="24"/>
        </w:rPr>
        <w:t>.</w:t>
      </w:r>
    </w:p>
    <w:p w14:paraId="62797AEC" w14:textId="77777777" w:rsidR="00661A3F" w:rsidRPr="00581B58" w:rsidRDefault="00365376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Obligacje będą obligacjami na okaziciela. </w:t>
      </w:r>
    </w:p>
    <w:p w14:paraId="696DA658" w14:textId="77777777" w:rsidR="00661A3F" w:rsidRDefault="00365376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Wierzytelności wynikające z obligacji nie będą zabezpieczone. </w:t>
      </w:r>
    </w:p>
    <w:p w14:paraId="2E936C6A" w14:textId="77777777" w:rsidR="00ED5E01" w:rsidRPr="00581B58" w:rsidRDefault="00ED5E01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Obligacje nie będą miały formy dokumentu.</w:t>
      </w:r>
    </w:p>
    <w:p w14:paraId="68B2EE4E" w14:textId="5F9CF681" w:rsidR="00371B67" w:rsidRDefault="00365376" w:rsidP="00C63741">
      <w:pPr>
        <w:spacing w:after="0" w:line="276" w:lineRule="auto"/>
        <w:ind w:firstLine="170"/>
        <w:jc w:val="both"/>
        <w:rPr>
          <w:rFonts w:ascii="Times New Roman" w:hAnsi="Times New Roman" w:cs="Times New Roman"/>
          <w:sz w:val="24"/>
          <w:szCs w:val="24"/>
        </w:rPr>
      </w:pPr>
      <w:r w:rsidRPr="00C63741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365376">
        <w:rPr>
          <w:rFonts w:ascii="Times New Roman" w:hAnsi="Times New Roman" w:cs="Times New Roman"/>
          <w:sz w:val="24"/>
          <w:szCs w:val="24"/>
        </w:rPr>
        <w:t xml:space="preserve">. Obligacje zostaną wyemitowane w </w:t>
      </w:r>
      <w:r w:rsidR="00FB4DB5">
        <w:rPr>
          <w:rFonts w:ascii="Times New Roman" w:hAnsi="Times New Roman" w:cs="Times New Roman"/>
          <w:sz w:val="24"/>
          <w:szCs w:val="24"/>
        </w:rPr>
        <w:t>202</w:t>
      </w:r>
      <w:r w:rsidR="002839AC">
        <w:rPr>
          <w:rFonts w:ascii="Times New Roman" w:hAnsi="Times New Roman" w:cs="Times New Roman"/>
          <w:sz w:val="24"/>
          <w:szCs w:val="24"/>
        </w:rPr>
        <w:t>1</w:t>
      </w:r>
      <w:r w:rsidR="00FB4DB5">
        <w:rPr>
          <w:rFonts w:ascii="Times New Roman" w:hAnsi="Times New Roman" w:cs="Times New Roman"/>
          <w:sz w:val="24"/>
          <w:szCs w:val="24"/>
        </w:rPr>
        <w:t xml:space="preserve"> roku </w:t>
      </w:r>
      <w:r w:rsidRPr="00365376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2839AC">
        <w:rPr>
          <w:rFonts w:ascii="Times New Roman" w:hAnsi="Times New Roman" w:cs="Times New Roman"/>
          <w:sz w:val="24"/>
          <w:szCs w:val="24"/>
        </w:rPr>
        <w:t>5</w:t>
      </w:r>
      <w:r w:rsidR="00FB4DB5">
        <w:rPr>
          <w:rFonts w:ascii="Times New Roman" w:hAnsi="Times New Roman" w:cs="Times New Roman"/>
          <w:sz w:val="24"/>
          <w:szCs w:val="24"/>
        </w:rPr>
        <w:t xml:space="preserve"> 000</w:t>
      </w:r>
      <w:r w:rsidR="00981EC2">
        <w:rPr>
          <w:rFonts w:ascii="Times New Roman" w:hAnsi="Times New Roman" w:cs="Times New Roman"/>
          <w:sz w:val="24"/>
          <w:szCs w:val="24"/>
        </w:rPr>
        <w:t xml:space="preserve"> 000</w:t>
      </w:r>
      <w:r w:rsidR="00661A3F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2839AC">
        <w:rPr>
          <w:rFonts w:ascii="Times New Roman" w:hAnsi="Times New Roman" w:cs="Times New Roman"/>
          <w:sz w:val="24"/>
          <w:szCs w:val="24"/>
        </w:rPr>
        <w:t>pięć</w:t>
      </w:r>
      <w:r w:rsidR="00FE5E9D">
        <w:rPr>
          <w:rFonts w:ascii="Times New Roman" w:hAnsi="Times New Roman" w:cs="Times New Roman"/>
          <w:sz w:val="24"/>
          <w:szCs w:val="24"/>
        </w:rPr>
        <w:t xml:space="preserve"> </w:t>
      </w:r>
      <w:r w:rsidR="00FB4DB5">
        <w:rPr>
          <w:rFonts w:ascii="Times New Roman" w:hAnsi="Times New Roman" w:cs="Times New Roman"/>
          <w:sz w:val="24"/>
          <w:szCs w:val="24"/>
        </w:rPr>
        <w:t>milionów</w:t>
      </w:r>
      <w:r w:rsidR="00371B67">
        <w:rPr>
          <w:rFonts w:ascii="Times New Roman" w:hAnsi="Times New Roman" w:cs="Times New Roman"/>
          <w:sz w:val="24"/>
          <w:szCs w:val="24"/>
        </w:rPr>
        <w:t xml:space="preserve"> złotych)</w:t>
      </w:r>
      <w:r w:rsidR="008D105A">
        <w:rPr>
          <w:rFonts w:ascii="Times New Roman" w:hAnsi="Times New Roman" w:cs="Times New Roman"/>
          <w:sz w:val="24"/>
          <w:szCs w:val="24"/>
        </w:rPr>
        <w:t xml:space="preserve"> w </w:t>
      </w:r>
      <w:r w:rsidR="00A906B8">
        <w:rPr>
          <w:rFonts w:ascii="Times New Roman" w:hAnsi="Times New Roman" w:cs="Times New Roman"/>
          <w:sz w:val="24"/>
          <w:szCs w:val="24"/>
        </w:rPr>
        <w:t>trzech</w:t>
      </w:r>
      <w:r w:rsidR="008D105A">
        <w:rPr>
          <w:rFonts w:ascii="Times New Roman" w:hAnsi="Times New Roman" w:cs="Times New Roman"/>
          <w:sz w:val="24"/>
          <w:szCs w:val="24"/>
        </w:rPr>
        <w:t xml:space="preserve"> transzach</w:t>
      </w:r>
      <w:r w:rsidR="00371B67">
        <w:rPr>
          <w:rFonts w:ascii="Times New Roman" w:hAnsi="Times New Roman" w:cs="Times New Roman"/>
          <w:sz w:val="24"/>
          <w:szCs w:val="24"/>
        </w:rPr>
        <w:t xml:space="preserve">, </w:t>
      </w:r>
      <w:r w:rsidRPr="00365376">
        <w:rPr>
          <w:rFonts w:ascii="Times New Roman" w:hAnsi="Times New Roman" w:cs="Times New Roman"/>
          <w:sz w:val="24"/>
          <w:szCs w:val="24"/>
        </w:rPr>
        <w:t>w nas</w:t>
      </w:r>
      <w:r w:rsidR="00580A4E">
        <w:rPr>
          <w:rFonts w:ascii="Times New Roman" w:hAnsi="Times New Roman" w:cs="Times New Roman"/>
          <w:sz w:val="24"/>
          <w:szCs w:val="24"/>
        </w:rPr>
        <w:t xml:space="preserve">tępujących seriach: </w:t>
      </w:r>
    </w:p>
    <w:p w14:paraId="336D1156" w14:textId="09E5852D" w:rsidR="00371B67" w:rsidRPr="00371B67" w:rsidRDefault="00580A4E" w:rsidP="00581B58">
      <w:pPr>
        <w:pStyle w:val="Akapitzlist"/>
        <w:numPr>
          <w:ilvl w:val="0"/>
          <w:numId w:val="1"/>
        </w:numPr>
        <w:spacing w:after="0"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71B67">
        <w:rPr>
          <w:rFonts w:ascii="Times New Roman" w:hAnsi="Times New Roman" w:cs="Times New Roman"/>
          <w:sz w:val="24"/>
          <w:szCs w:val="24"/>
        </w:rPr>
        <w:t>seria A</w:t>
      </w:r>
      <w:r w:rsidR="00FB4DB5">
        <w:rPr>
          <w:rFonts w:ascii="Times New Roman" w:hAnsi="Times New Roman" w:cs="Times New Roman"/>
          <w:sz w:val="24"/>
          <w:szCs w:val="24"/>
        </w:rPr>
        <w:t>20</w:t>
      </w:r>
      <w:r w:rsidR="00365376" w:rsidRPr="00371B67">
        <w:rPr>
          <w:rFonts w:ascii="Times New Roman" w:hAnsi="Times New Roman" w:cs="Times New Roman"/>
          <w:sz w:val="24"/>
          <w:szCs w:val="24"/>
        </w:rPr>
        <w:t xml:space="preserve"> o</w:t>
      </w:r>
      <w:r w:rsidRPr="00371B67">
        <w:rPr>
          <w:rFonts w:ascii="Times New Roman" w:hAnsi="Times New Roman" w:cs="Times New Roman"/>
          <w:sz w:val="24"/>
          <w:szCs w:val="24"/>
        </w:rPr>
        <w:t xml:space="preserve"> łącznej wartości nominalnej </w:t>
      </w:r>
      <w:r w:rsidR="002839AC">
        <w:rPr>
          <w:rFonts w:ascii="Times New Roman" w:hAnsi="Times New Roman" w:cs="Times New Roman"/>
          <w:sz w:val="24"/>
          <w:szCs w:val="24"/>
        </w:rPr>
        <w:t>1 000</w:t>
      </w:r>
      <w:r w:rsidR="00FB4DB5">
        <w:rPr>
          <w:rFonts w:ascii="Times New Roman" w:hAnsi="Times New Roman" w:cs="Times New Roman"/>
          <w:sz w:val="24"/>
          <w:szCs w:val="24"/>
        </w:rPr>
        <w:t xml:space="preserve"> </w:t>
      </w:r>
      <w:r w:rsidR="00981EC2">
        <w:rPr>
          <w:rFonts w:ascii="Times New Roman" w:hAnsi="Times New Roman" w:cs="Times New Roman"/>
          <w:sz w:val="24"/>
          <w:szCs w:val="24"/>
        </w:rPr>
        <w:t>000</w:t>
      </w:r>
      <w:r w:rsidRPr="00371B67">
        <w:rPr>
          <w:rFonts w:ascii="Times New Roman" w:hAnsi="Times New Roman" w:cs="Times New Roman"/>
          <w:sz w:val="24"/>
          <w:szCs w:val="24"/>
        </w:rPr>
        <w:t xml:space="preserve"> zł (słownie:</w:t>
      </w:r>
      <w:r w:rsidR="0077499B">
        <w:rPr>
          <w:rFonts w:ascii="Times New Roman" w:hAnsi="Times New Roman" w:cs="Times New Roman"/>
          <w:sz w:val="24"/>
          <w:szCs w:val="24"/>
        </w:rPr>
        <w:t xml:space="preserve"> </w:t>
      </w:r>
      <w:r w:rsidR="002839AC">
        <w:rPr>
          <w:rFonts w:ascii="Times New Roman" w:hAnsi="Times New Roman" w:cs="Times New Roman"/>
          <w:sz w:val="24"/>
          <w:szCs w:val="24"/>
        </w:rPr>
        <w:t xml:space="preserve">jeden milion </w:t>
      </w:r>
      <w:r w:rsidRPr="00371B67">
        <w:rPr>
          <w:rFonts w:ascii="Times New Roman" w:hAnsi="Times New Roman" w:cs="Times New Roman"/>
          <w:sz w:val="24"/>
          <w:szCs w:val="24"/>
        </w:rPr>
        <w:t xml:space="preserve">złotych), </w:t>
      </w:r>
    </w:p>
    <w:p w14:paraId="7A3ED267" w14:textId="1A74CE2B" w:rsidR="00661A3F" w:rsidRDefault="00580A4E" w:rsidP="00581B58">
      <w:pPr>
        <w:pStyle w:val="Akapitzlist"/>
        <w:numPr>
          <w:ilvl w:val="0"/>
          <w:numId w:val="1"/>
        </w:numPr>
        <w:spacing w:after="0"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71B67">
        <w:rPr>
          <w:rFonts w:ascii="Times New Roman" w:hAnsi="Times New Roman" w:cs="Times New Roman"/>
          <w:sz w:val="24"/>
          <w:szCs w:val="24"/>
        </w:rPr>
        <w:t>seria B</w:t>
      </w:r>
      <w:r w:rsidR="00FB4DB5">
        <w:rPr>
          <w:rFonts w:ascii="Times New Roman" w:hAnsi="Times New Roman" w:cs="Times New Roman"/>
          <w:sz w:val="24"/>
          <w:szCs w:val="24"/>
        </w:rPr>
        <w:t>20</w:t>
      </w:r>
      <w:r w:rsidR="00365376" w:rsidRPr="00371B67">
        <w:rPr>
          <w:rFonts w:ascii="Times New Roman" w:hAnsi="Times New Roman" w:cs="Times New Roman"/>
          <w:sz w:val="24"/>
          <w:szCs w:val="24"/>
        </w:rPr>
        <w:t xml:space="preserve"> </w:t>
      </w:r>
      <w:r w:rsidRPr="00371B67">
        <w:rPr>
          <w:rFonts w:ascii="Times New Roman" w:hAnsi="Times New Roman" w:cs="Times New Roman"/>
          <w:sz w:val="24"/>
          <w:szCs w:val="24"/>
        </w:rPr>
        <w:t xml:space="preserve">o łącznej wartości nominalnej </w:t>
      </w:r>
      <w:r w:rsidR="002839AC">
        <w:rPr>
          <w:rFonts w:ascii="Times New Roman" w:hAnsi="Times New Roman" w:cs="Times New Roman"/>
          <w:sz w:val="24"/>
          <w:szCs w:val="24"/>
        </w:rPr>
        <w:t>2 000</w:t>
      </w:r>
      <w:r w:rsidR="00FB4DB5">
        <w:rPr>
          <w:rFonts w:ascii="Times New Roman" w:hAnsi="Times New Roman" w:cs="Times New Roman"/>
          <w:sz w:val="24"/>
          <w:szCs w:val="24"/>
        </w:rPr>
        <w:t xml:space="preserve"> </w:t>
      </w:r>
      <w:r w:rsidR="00981EC2">
        <w:rPr>
          <w:rFonts w:ascii="Times New Roman" w:hAnsi="Times New Roman" w:cs="Times New Roman"/>
          <w:sz w:val="24"/>
          <w:szCs w:val="24"/>
        </w:rPr>
        <w:t>000</w:t>
      </w:r>
      <w:r w:rsidRPr="00371B67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2839AC">
        <w:rPr>
          <w:rFonts w:ascii="Times New Roman" w:hAnsi="Times New Roman" w:cs="Times New Roman"/>
          <w:sz w:val="24"/>
          <w:szCs w:val="24"/>
        </w:rPr>
        <w:t>dwa miliony</w:t>
      </w:r>
      <w:r w:rsidR="00FE5E9D">
        <w:rPr>
          <w:rFonts w:ascii="Times New Roman" w:hAnsi="Times New Roman" w:cs="Times New Roman"/>
          <w:sz w:val="24"/>
          <w:szCs w:val="24"/>
        </w:rPr>
        <w:t xml:space="preserve"> </w:t>
      </w:r>
      <w:r w:rsidR="00FB4DB5">
        <w:rPr>
          <w:rFonts w:ascii="Times New Roman" w:hAnsi="Times New Roman" w:cs="Times New Roman"/>
          <w:sz w:val="24"/>
          <w:szCs w:val="24"/>
        </w:rPr>
        <w:t>złotych)</w:t>
      </w:r>
      <w:r w:rsidR="002839AC">
        <w:rPr>
          <w:rFonts w:ascii="Times New Roman" w:hAnsi="Times New Roman" w:cs="Times New Roman"/>
          <w:sz w:val="24"/>
          <w:szCs w:val="24"/>
        </w:rPr>
        <w:t>,</w:t>
      </w:r>
    </w:p>
    <w:p w14:paraId="06049C9B" w14:textId="50BD8ADD" w:rsidR="002839AC" w:rsidRDefault="002839AC" w:rsidP="002839AC">
      <w:pPr>
        <w:pStyle w:val="Akapitzlist"/>
        <w:numPr>
          <w:ilvl w:val="0"/>
          <w:numId w:val="1"/>
        </w:numPr>
        <w:spacing w:after="0"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71B67">
        <w:rPr>
          <w:rFonts w:ascii="Times New Roman" w:hAnsi="Times New Roman" w:cs="Times New Roman"/>
          <w:sz w:val="24"/>
          <w:szCs w:val="24"/>
        </w:rPr>
        <w:t xml:space="preserve">seria </w:t>
      </w:r>
      <w:r>
        <w:rPr>
          <w:rFonts w:ascii="Times New Roman" w:hAnsi="Times New Roman" w:cs="Times New Roman"/>
          <w:sz w:val="24"/>
          <w:szCs w:val="24"/>
        </w:rPr>
        <w:t>C20</w:t>
      </w:r>
      <w:r w:rsidRPr="00371B67">
        <w:rPr>
          <w:rFonts w:ascii="Times New Roman" w:hAnsi="Times New Roman" w:cs="Times New Roman"/>
          <w:sz w:val="24"/>
          <w:szCs w:val="24"/>
        </w:rPr>
        <w:t xml:space="preserve"> o łącznej wartości nominalnej </w:t>
      </w:r>
      <w:r>
        <w:rPr>
          <w:rFonts w:ascii="Times New Roman" w:hAnsi="Times New Roman" w:cs="Times New Roman"/>
          <w:sz w:val="24"/>
          <w:szCs w:val="24"/>
        </w:rPr>
        <w:t>2 000 000</w:t>
      </w:r>
      <w:r w:rsidRPr="00371B67">
        <w:rPr>
          <w:rFonts w:ascii="Times New Roman" w:hAnsi="Times New Roman" w:cs="Times New Roman"/>
          <w:sz w:val="24"/>
          <w:szCs w:val="24"/>
        </w:rPr>
        <w:t xml:space="preserve"> zł (słownie: </w:t>
      </w:r>
      <w:r>
        <w:rPr>
          <w:rFonts w:ascii="Times New Roman" w:hAnsi="Times New Roman" w:cs="Times New Roman"/>
          <w:sz w:val="24"/>
          <w:szCs w:val="24"/>
        </w:rPr>
        <w:t>dwa miliony złotych),</w:t>
      </w:r>
    </w:p>
    <w:p w14:paraId="66071835" w14:textId="4ABEC239" w:rsidR="002839AC" w:rsidRPr="00371B67" w:rsidRDefault="002839AC" w:rsidP="002839AC">
      <w:pPr>
        <w:pStyle w:val="Akapitzlist"/>
        <w:spacing w:after="0" w:line="276" w:lineRule="auto"/>
        <w:ind w:left="527"/>
        <w:jc w:val="both"/>
        <w:rPr>
          <w:rFonts w:ascii="Times New Roman" w:hAnsi="Times New Roman" w:cs="Times New Roman"/>
          <w:sz w:val="24"/>
          <w:szCs w:val="24"/>
        </w:rPr>
      </w:pPr>
    </w:p>
    <w:p w14:paraId="33CC2310" w14:textId="669CD738" w:rsidR="00661A3F" w:rsidRDefault="00365376" w:rsidP="00C63741">
      <w:pPr>
        <w:spacing w:line="27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63741"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Pr="00365376">
        <w:rPr>
          <w:rFonts w:ascii="Times New Roman" w:hAnsi="Times New Roman" w:cs="Times New Roman"/>
          <w:sz w:val="24"/>
          <w:szCs w:val="24"/>
        </w:rPr>
        <w:t>. Środki uzyskane z emisji obligacji komunalnych zostaną przeznaczone na sfinansowanie planowanego deficytu budżetu</w:t>
      </w:r>
      <w:r w:rsidR="0077499B">
        <w:rPr>
          <w:rFonts w:ascii="Times New Roman" w:hAnsi="Times New Roman" w:cs="Times New Roman"/>
          <w:sz w:val="24"/>
          <w:szCs w:val="24"/>
        </w:rPr>
        <w:t xml:space="preserve"> gminy</w:t>
      </w:r>
      <w:r w:rsidRPr="00365376">
        <w:rPr>
          <w:rFonts w:ascii="Times New Roman" w:hAnsi="Times New Roman" w:cs="Times New Roman"/>
          <w:sz w:val="24"/>
          <w:szCs w:val="24"/>
        </w:rPr>
        <w:t>, w związku z realizacją zadań majątkowych</w:t>
      </w:r>
      <w:r w:rsidR="00A72E64">
        <w:rPr>
          <w:rFonts w:ascii="Times New Roman" w:hAnsi="Times New Roman" w:cs="Times New Roman"/>
          <w:sz w:val="24"/>
          <w:szCs w:val="24"/>
        </w:rPr>
        <w:t>,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  <w:r w:rsidR="00A72E64"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 xml:space="preserve">oraz na spłatę wcześniej </w:t>
      </w:r>
      <w:r w:rsidR="006611CD">
        <w:rPr>
          <w:rFonts w:ascii="Times New Roman" w:hAnsi="Times New Roman" w:cs="Times New Roman"/>
          <w:sz w:val="24"/>
          <w:szCs w:val="24"/>
        </w:rPr>
        <w:t>zaciągniętych</w:t>
      </w:r>
      <w:r w:rsidR="00950795">
        <w:rPr>
          <w:rFonts w:ascii="Times New Roman" w:hAnsi="Times New Roman" w:cs="Times New Roman"/>
          <w:sz w:val="24"/>
          <w:szCs w:val="24"/>
        </w:rPr>
        <w:t xml:space="preserve"> krajowych</w:t>
      </w:r>
      <w:r w:rsidRPr="00365376">
        <w:rPr>
          <w:rFonts w:ascii="Times New Roman" w:hAnsi="Times New Roman" w:cs="Times New Roman"/>
          <w:sz w:val="24"/>
          <w:szCs w:val="24"/>
        </w:rPr>
        <w:t xml:space="preserve"> kredytów i pożyczek. </w:t>
      </w:r>
    </w:p>
    <w:p w14:paraId="3969F5AE" w14:textId="77777777" w:rsidR="00661A3F" w:rsidRDefault="00365376" w:rsidP="00C63741">
      <w:pPr>
        <w:spacing w:line="27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63741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Pr="00365376">
        <w:rPr>
          <w:rFonts w:ascii="Times New Roman" w:hAnsi="Times New Roman" w:cs="Times New Roman"/>
          <w:sz w:val="24"/>
          <w:szCs w:val="24"/>
        </w:rPr>
        <w:t xml:space="preserve">. 1. Oprocentowanie obligacji nalicza się od wartości nominalnej i wypłaca w okresach półrocznych liczonych od daty emisji, z zastrzeżeniem, że pierwszy okres odsetkowy może trwać maksymalnie dwanaście miesięcy. </w:t>
      </w:r>
    </w:p>
    <w:p w14:paraId="3102D806" w14:textId="77777777" w:rsidR="00661A3F" w:rsidRPr="00581B58" w:rsidRDefault="00365376" w:rsidP="00581B5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Oprocentowanie obligacji będzie zmienne, równe stawce WIBOR 6M, ustalanej na dwa dni robocze przed rozpoczęciem każdego okresu odsetkowego, powiększonej o marżę. </w:t>
      </w:r>
    </w:p>
    <w:p w14:paraId="5526206A" w14:textId="77777777" w:rsidR="00661A3F" w:rsidRPr="00581B58" w:rsidRDefault="00365376" w:rsidP="00581B5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lastRenderedPageBreak/>
        <w:t xml:space="preserve">Oprocentowanie wypłaca się w następnym dniu po upływie okresu odsetkowego. </w:t>
      </w:r>
    </w:p>
    <w:p w14:paraId="32B6723A" w14:textId="77777777" w:rsidR="00661A3F" w:rsidRPr="00581B58" w:rsidRDefault="00365376" w:rsidP="00581B58">
      <w:pPr>
        <w:pStyle w:val="Akapitzlist"/>
        <w:numPr>
          <w:ilvl w:val="0"/>
          <w:numId w:val="5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Jeżeli termin wypłaty oprocentowania, określony w ust. 3 przypadnie na sobotę lub inny dzień ustawowo wolny od pracy, wypłata oprocentowania nastąpi w najbliższym dniu roboczym przypadającym po tym dniu. </w:t>
      </w:r>
    </w:p>
    <w:p w14:paraId="1C48EE3E" w14:textId="77777777" w:rsidR="00661A3F" w:rsidRDefault="00365376" w:rsidP="00C63741">
      <w:pPr>
        <w:spacing w:line="276" w:lineRule="auto"/>
        <w:ind w:firstLine="170"/>
        <w:rPr>
          <w:rFonts w:ascii="Times New Roman" w:hAnsi="Times New Roman" w:cs="Times New Roman"/>
          <w:sz w:val="24"/>
          <w:szCs w:val="24"/>
        </w:rPr>
      </w:pPr>
      <w:r w:rsidRPr="00C63741">
        <w:rPr>
          <w:rFonts w:ascii="Times New Roman" w:hAnsi="Times New Roman" w:cs="Times New Roman"/>
          <w:b/>
          <w:bCs/>
          <w:sz w:val="24"/>
          <w:szCs w:val="24"/>
        </w:rPr>
        <w:t>§ 5.</w:t>
      </w:r>
      <w:r w:rsidRPr="00365376">
        <w:rPr>
          <w:rFonts w:ascii="Times New Roman" w:hAnsi="Times New Roman" w:cs="Times New Roman"/>
          <w:sz w:val="24"/>
          <w:szCs w:val="24"/>
        </w:rPr>
        <w:t xml:space="preserve"> 1. Obligacje zostaną wykupione w następujących terminach</w:t>
      </w:r>
      <w:r w:rsidR="008A7E62">
        <w:rPr>
          <w:rFonts w:ascii="Times New Roman" w:hAnsi="Times New Roman" w:cs="Times New Roman"/>
          <w:sz w:val="24"/>
          <w:szCs w:val="24"/>
        </w:rPr>
        <w:t xml:space="preserve"> i kwotach wykupu</w:t>
      </w:r>
      <w:r w:rsidRPr="0036537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4E88BD4" w14:textId="37864D0A" w:rsidR="00EA05D9" w:rsidRDefault="00580A4E" w:rsidP="008A7E62">
      <w:pPr>
        <w:pStyle w:val="Akapitzlist"/>
        <w:numPr>
          <w:ilvl w:val="1"/>
          <w:numId w:val="13"/>
        </w:numPr>
        <w:spacing w:after="0" w:line="360" w:lineRule="auto"/>
        <w:ind w:left="924" w:hanging="357"/>
        <w:rPr>
          <w:rFonts w:ascii="Times New Roman" w:hAnsi="Times New Roman" w:cs="Times New Roman"/>
          <w:sz w:val="24"/>
          <w:szCs w:val="24"/>
        </w:rPr>
      </w:pPr>
      <w:r w:rsidRPr="00FB4DB5">
        <w:rPr>
          <w:rFonts w:ascii="Times New Roman" w:hAnsi="Times New Roman" w:cs="Times New Roman"/>
          <w:sz w:val="24"/>
          <w:szCs w:val="24"/>
        </w:rPr>
        <w:t>obligacje serii A</w:t>
      </w:r>
      <w:r w:rsidR="00EA05D9">
        <w:rPr>
          <w:rFonts w:ascii="Times New Roman" w:hAnsi="Times New Roman" w:cs="Times New Roman"/>
          <w:sz w:val="24"/>
          <w:szCs w:val="24"/>
        </w:rPr>
        <w:t>20</w:t>
      </w:r>
      <w:r w:rsidRPr="00FB4DB5">
        <w:rPr>
          <w:rFonts w:ascii="Times New Roman" w:hAnsi="Times New Roman" w:cs="Times New Roman"/>
          <w:sz w:val="24"/>
          <w:szCs w:val="24"/>
        </w:rPr>
        <w:t xml:space="preserve"> o wartości </w:t>
      </w:r>
      <w:r w:rsidR="00341FAD">
        <w:rPr>
          <w:rFonts w:ascii="Times New Roman" w:hAnsi="Times New Roman" w:cs="Times New Roman"/>
          <w:sz w:val="24"/>
          <w:szCs w:val="24"/>
        </w:rPr>
        <w:t>1 000</w:t>
      </w:r>
      <w:r w:rsidR="000F7A98" w:rsidRPr="00FB4DB5">
        <w:rPr>
          <w:rFonts w:ascii="Times New Roman" w:hAnsi="Times New Roman" w:cs="Times New Roman"/>
          <w:sz w:val="24"/>
          <w:szCs w:val="24"/>
        </w:rPr>
        <w:t xml:space="preserve"> </w:t>
      </w:r>
      <w:r w:rsidR="00365376" w:rsidRPr="00FB4DB5">
        <w:rPr>
          <w:rFonts w:ascii="Times New Roman" w:hAnsi="Times New Roman" w:cs="Times New Roman"/>
          <w:sz w:val="24"/>
          <w:szCs w:val="24"/>
        </w:rPr>
        <w:t>00</w:t>
      </w:r>
      <w:r w:rsidR="000F7A98" w:rsidRPr="00FB4DB5">
        <w:rPr>
          <w:rFonts w:ascii="Times New Roman" w:hAnsi="Times New Roman" w:cs="Times New Roman"/>
          <w:sz w:val="24"/>
          <w:szCs w:val="24"/>
        </w:rPr>
        <w:t xml:space="preserve">0 zł zostaną wykupione </w:t>
      </w:r>
      <w:r w:rsidR="00EA05D9">
        <w:rPr>
          <w:rFonts w:ascii="Times New Roman" w:hAnsi="Times New Roman" w:cs="Times New Roman"/>
          <w:sz w:val="24"/>
          <w:szCs w:val="24"/>
        </w:rPr>
        <w:t>w latach:</w:t>
      </w:r>
    </w:p>
    <w:p w14:paraId="2E232015" w14:textId="36463AB8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</w:t>
      </w:r>
      <w:r w:rsidR="0095079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14928A0B" w14:textId="6961A282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</w:t>
      </w:r>
      <w:r w:rsidR="0095079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341FAD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54C67540" w14:textId="77DE7519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341FAD">
        <w:rPr>
          <w:rFonts w:ascii="Times New Roman" w:hAnsi="Times New Roman" w:cs="Times New Roman"/>
          <w:sz w:val="24"/>
          <w:szCs w:val="24"/>
        </w:rPr>
        <w:t>1</w:t>
      </w:r>
      <w:r w:rsidR="00950795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000 zł,</w:t>
      </w:r>
    </w:p>
    <w:p w14:paraId="5C8D0D5D" w14:textId="0DE32CB0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341FAD">
        <w:rPr>
          <w:rFonts w:ascii="Times New Roman" w:hAnsi="Times New Roman" w:cs="Times New Roman"/>
          <w:sz w:val="24"/>
          <w:szCs w:val="24"/>
        </w:rPr>
        <w:t>1</w:t>
      </w:r>
      <w:r w:rsidR="0095079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2A467EF4" w14:textId="200B429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</w:t>
      </w:r>
      <w:r w:rsidR="00341FAD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6D812C22" w14:textId="6D2E5695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</w:t>
      </w:r>
      <w:r w:rsidR="00341FAD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0F86F7DC" w14:textId="4AC5C0FA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</w:t>
      </w:r>
      <w:r w:rsidR="00341FAD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47DF6ECA" w14:textId="668229E3" w:rsidR="00EA05D9" w:rsidRDefault="00A26987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</w:t>
      </w:r>
      <w:r w:rsidR="00341FAD">
        <w:rPr>
          <w:rFonts w:ascii="Times New Roman" w:hAnsi="Times New Roman" w:cs="Times New Roman"/>
          <w:sz w:val="24"/>
          <w:szCs w:val="24"/>
        </w:rPr>
        <w:t>00</w:t>
      </w:r>
      <w:r w:rsidR="00EA05D9">
        <w:rPr>
          <w:rFonts w:ascii="Times New Roman" w:hAnsi="Times New Roman" w:cs="Times New Roman"/>
          <w:sz w:val="24"/>
          <w:szCs w:val="24"/>
        </w:rPr>
        <w:t> 000 zł,</w:t>
      </w:r>
    </w:p>
    <w:p w14:paraId="61AA1A3E" w14:textId="1D2B2642" w:rsidR="00950795" w:rsidRDefault="00950795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2036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</w:t>
      </w:r>
      <w:r w:rsidR="00341FAD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55BD94B7" w14:textId="6CF6F1A6" w:rsidR="00950795" w:rsidRDefault="00950795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2037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19</w:t>
      </w:r>
      <w:r w:rsidR="00341FA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64FF024D" w14:textId="33B60F9E" w:rsidR="00950795" w:rsidRPr="00FB4DB5" w:rsidRDefault="00950795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2038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18</w:t>
      </w:r>
      <w:r w:rsidR="00341FA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 000 zł</w:t>
      </w:r>
      <w:r w:rsidR="009A4F5A">
        <w:rPr>
          <w:rFonts w:ascii="Times New Roman" w:hAnsi="Times New Roman" w:cs="Times New Roman"/>
          <w:sz w:val="24"/>
          <w:szCs w:val="24"/>
        </w:rPr>
        <w:t>;</w:t>
      </w:r>
    </w:p>
    <w:p w14:paraId="26082B4D" w14:textId="77777777" w:rsidR="008A7E62" w:rsidRDefault="008A7E62" w:rsidP="008A7E62">
      <w:pPr>
        <w:pStyle w:val="Akapitzlist"/>
        <w:spacing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2271EEF5" w14:textId="5641D53C" w:rsidR="00661A3F" w:rsidRDefault="00365376" w:rsidP="00080897">
      <w:pPr>
        <w:pStyle w:val="Akapitzlist"/>
        <w:numPr>
          <w:ilvl w:val="1"/>
          <w:numId w:val="13"/>
        </w:numPr>
        <w:spacing w:after="0" w:line="240" w:lineRule="auto"/>
        <w:ind w:left="924" w:hanging="357"/>
        <w:rPr>
          <w:rFonts w:ascii="Times New Roman" w:hAnsi="Times New Roman" w:cs="Times New Roman"/>
          <w:sz w:val="24"/>
          <w:szCs w:val="24"/>
        </w:rPr>
      </w:pPr>
      <w:r w:rsidRPr="00FB4DB5">
        <w:rPr>
          <w:rFonts w:ascii="Times New Roman" w:hAnsi="Times New Roman" w:cs="Times New Roman"/>
          <w:sz w:val="24"/>
          <w:szCs w:val="24"/>
        </w:rPr>
        <w:t>o</w:t>
      </w:r>
      <w:r w:rsidR="00580A4E" w:rsidRPr="00FB4DB5">
        <w:rPr>
          <w:rFonts w:ascii="Times New Roman" w:hAnsi="Times New Roman" w:cs="Times New Roman"/>
          <w:sz w:val="24"/>
          <w:szCs w:val="24"/>
        </w:rPr>
        <w:t>bligacje serii B</w:t>
      </w:r>
      <w:r w:rsidR="00EA05D9">
        <w:rPr>
          <w:rFonts w:ascii="Times New Roman" w:hAnsi="Times New Roman" w:cs="Times New Roman"/>
          <w:sz w:val="24"/>
          <w:szCs w:val="24"/>
        </w:rPr>
        <w:t>20</w:t>
      </w:r>
      <w:r w:rsidR="00580A4E" w:rsidRPr="00FB4DB5">
        <w:rPr>
          <w:rFonts w:ascii="Times New Roman" w:hAnsi="Times New Roman" w:cs="Times New Roman"/>
          <w:sz w:val="24"/>
          <w:szCs w:val="24"/>
        </w:rPr>
        <w:t xml:space="preserve"> o wartości </w:t>
      </w:r>
      <w:r w:rsidR="00341FAD">
        <w:rPr>
          <w:rFonts w:ascii="Times New Roman" w:hAnsi="Times New Roman" w:cs="Times New Roman"/>
          <w:sz w:val="24"/>
          <w:szCs w:val="24"/>
        </w:rPr>
        <w:t>2</w:t>
      </w:r>
      <w:r w:rsidR="009A4F5A">
        <w:rPr>
          <w:rFonts w:ascii="Times New Roman" w:hAnsi="Times New Roman" w:cs="Times New Roman"/>
          <w:sz w:val="24"/>
          <w:szCs w:val="24"/>
        </w:rPr>
        <w:t xml:space="preserve"> 0</w:t>
      </w:r>
      <w:r w:rsidR="00EA05D9">
        <w:rPr>
          <w:rFonts w:ascii="Times New Roman" w:hAnsi="Times New Roman" w:cs="Times New Roman"/>
          <w:sz w:val="24"/>
          <w:szCs w:val="24"/>
        </w:rPr>
        <w:t>0</w:t>
      </w:r>
      <w:r w:rsidR="000F7A98" w:rsidRPr="00FB4DB5">
        <w:rPr>
          <w:rFonts w:ascii="Times New Roman" w:hAnsi="Times New Roman" w:cs="Times New Roman"/>
          <w:sz w:val="24"/>
          <w:szCs w:val="24"/>
        </w:rPr>
        <w:t xml:space="preserve">0 </w:t>
      </w:r>
      <w:r w:rsidRPr="00FB4DB5">
        <w:rPr>
          <w:rFonts w:ascii="Times New Roman" w:hAnsi="Times New Roman" w:cs="Times New Roman"/>
          <w:sz w:val="24"/>
          <w:szCs w:val="24"/>
        </w:rPr>
        <w:t>00</w:t>
      </w:r>
      <w:r w:rsidR="00A91952">
        <w:rPr>
          <w:rFonts w:ascii="Times New Roman" w:hAnsi="Times New Roman" w:cs="Times New Roman"/>
          <w:sz w:val="24"/>
          <w:szCs w:val="24"/>
        </w:rPr>
        <w:t>0 zł zostaną wykupione w latach:</w:t>
      </w:r>
    </w:p>
    <w:p w14:paraId="07E8F982" w14:textId="77777777" w:rsidR="00A91952" w:rsidRDefault="00A91952" w:rsidP="00080897">
      <w:pPr>
        <w:pStyle w:val="Akapitzlist"/>
        <w:spacing w:after="0"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040B59BB" w14:textId="407BEC80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2028 r. – wartość wykupu </w:t>
      </w:r>
      <w:r w:rsidR="009A4F5A">
        <w:rPr>
          <w:rFonts w:ascii="Times New Roman" w:hAnsi="Times New Roman" w:cs="Times New Roman"/>
          <w:sz w:val="24"/>
          <w:szCs w:val="24"/>
        </w:rPr>
        <w:t>75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427E0D5C" w14:textId="7A30E935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2029 r. – wartość wykupu 5</w:t>
      </w:r>
      <w:r w:rsidR="009A4F5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78D365A0" w14:textId="72D9FBFD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2030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17 5</w:t>
      </w:r>
      <w:r>
        <w:rPr>
          <w:rFonts w:ascii="Times New Roman" w:hAnsi="Times New Roman" w:cs="Times New Roman"/>
          <w:sz w:val="24"/>
          <w:szCs w:val="24"/>
        </w:rPr>
        <w:t>00 zł,</w:t>
      </w:r>
    </w:p>
    <w:p w14:paraId="60EE97D8" w14:textId="78998483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2031 r. – wartość wykupu </w:t>
      </w:r>
      <w:r w:rsidR="009A4F5A">
        <w:rPr>
          <w:rFonts w:ascii="Times New Roman" w:hAnsi="Times New Roman" w:cs="Times New Roman"/>
          <w:sz w:val="24"/>
          <w:szCs w:val="24"/>
        </w:rPr>
        <w:t>17 5</w:t>
      </w:r>
      <w:r>
        <w:rPr>
          <w:rFonts w:ascii="Times New Roman" w:hAnsi="Times New Roman" w:cs="Times New Roman"/>
          <w:sz w:val="24"/>
          <w:szCs w:val="24"/>
        </w:rPr>
        <w:t>00 zł,</w:t>
      </w:r>
    </w:p>
    <w:p w14:paraId="3C4428E3" w14:textId="7AC6BB93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2032 r. – wartość wykupu </w:t>
      </w:r>
      <w:r w:rsidR="009A4F5A">
        <w:rPr>
          <w:rFonts w:ascii="Times New Roman" w:hAnsi="Times New Roman" w:cs="Times New Roman"/>
          <w:sz w:val="24"/>
          <w:szCs w:val="24"/>
        </w:rPr>
        <w:t>275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1DE16A21" w14:textId="6C54BD6A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2033 r. – wartość wykupu </w:t>
      </w:r>
      <w:r w:rsidR="009A4F5A">
        <w:rPr>
          <w:rFonts w:ascii="Times New Roman" w:hAnsi="Times New Roman" w:cs="Times New Roman"/>
          <w:sz w:val="24"/>
          <w:szCs w:val="24"/>
        </w:rPr>
        <w:t xml:space="preserve">275 000 </w:t>
      </w:r>
      <w:r>
        <w:rPr>
          <w:rFonts w:ascii="Times New Roman" w:hAnsi="Times New Roman" w:cs="Times New Roman"/>
          <w:sz w:val="24"/>
          <w:szCs w:val="24"/>
        </w:rPr>
        <w:t>zł,</w:t>
      </w:r>
    </w:p>
    <w:p w14:paraId="6BB12969" w14:textId="2E736966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2034 r. – wartość wykupu </w:t>
      </w:r>
      <w:r w:rsidR="009A4F5A">
        <w:rPr>
          <w:rFonts w:ascii="Times New Roman" w:hAnsi="Times New Roman" w:cs="Times New Roman"/>
          <w:sz w:val="24"/>
          <w:szCs w:val="24"/>
        </w:rPr>
        <w:t xml:space="preserve">275 000 </w:t>
      </w:r>
      <w:r>
        <w:rPr>
          <w:rFonts w:ascii="Times New Roman" w:hAnsi="Times New Roman" w:cs="Times New Roman"/>
          <w:sz w:val="24"/>
          <w:szCs w:val="24"/>
        </w:rPr>
        <w:t>zł,</w:t>
      </w:r>
    </w:p>
    <w:p w14:paraId="068E8E8B" w14:textId="626444FE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2035 r. – wartość wykupu </w:t>
      </w:r>
      <w:r w:rsidR="009A4F5A">
        <w:rPr>
          <w:rFonts w:ascii="Times New Roman" w:hAnsi="Times New Roman" w:cs="Times New Roman"/>
          <w:sz w:val="24"/>
          <w:szCs w:val="24"/>
        </w:rPr>
        <w:t xml:space="preserve">275 000 </w:t>
      </w:r>
      <w:r>
        <w:rPr>
          <w:rFonts w:ascii="Times New Roman" w:hAnsi="Times New Roman" w:cs="Times New Roman"/>
          <w:sz w:val="24"/>
          <w:szCs w:val="24"/>
        </w:rPr>
        <w:t>zł,</w:t>
      </w:r>
    </w:p>
    <w:p w14:paraId="25FF2577" w14:textId="7C2D80E3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2036 r. – wartość wykupu </w:t>
      </w:r>
      <w:r w:rsidR="009A4F5A">
        <w:rPr>
          <w:rFonts w:ascii="Times New Roman" w:hAnsi="Times New Roman" w:cs="Times New Roman"/>
          <w:sz w:val="24"/>
          <w:szCs w:val="24"/>
        </w:rPr>
        <w:t xml:space="preserve">275 000 </w:t>
      </w:r>
      <w:r>
        <w:rPr>
          <w:rFonts w:ascii="Times New Roman" w:hAnsi="Times New Roman" w:cs="Times New Roman"/>
          <w:sz w:val="24"/>
          <w:szCs w:val="24"/>
        </w:rPr>
        <w:t>zł,</w:t>
      </w:r>
    </w:p>
    <w:p w14:paraId="484D1E32" w14:textId="5377F86F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2037 r. – wartość wykupu </w:t>
      </w:r>
      <w:r w:rsidR="009A4F5A">
        <w:rPr>
          <w:rFonts w:ascii="Times New Roman" w:hAnsi="Times New Roman" w:cs="Times New Roman"/>
          <w:sz w:val="24"/>
          <w:szCs w:val="24"/>
        </w:rPr>
        <w:t xml:space="preserve">255 000 </w:t>
      </w:r>
      <w:r>
        <w:rPr>
          <w:rFonts w:ascii="Times New Roman" w:hAnsi="Times New Roman" w:cs="Times New Roman"/>
          <w:sz w:val="24"/>
          <w:szCs w:val="24"/>
        </w:rPr>
        <w:t>zł,</w:t>
      </w:r>
    </w:p>
    <w:p w14:paraId="518C4771" w14:textId="3EC99B05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2038 r. – wartość wykupu </w:t>
      </w:r>
      <w:r w:rsidR="009A4F5A">
        <w:rPr>
          <w:rFonts w:ascii="Times New Roman" w:hAnsi="Times New Roman" w:cs="Times New Roman"/>
          <w:sz w:val="24"/>
          <w:szCs w:val="24"/>
        </w:rPr>
        <w:t>210</w:t>
      </w:r>
      <w:r>
        <w:rPr>
          <w:rFonts w:ascii="Times New Roman" w:hAnsi="Times New Roman" w:cs="Times New Roman"/>
          <w:sz w:val="24"/>
          <w:szCs w:val="24"/>
        </w:rPr>
        <w:t> 000 zł</w:t>
      </w:r>
      <w:r w:rsidR="009A4F5A">
        <w:rPr>
          <w:rFonts w:ascii="Times New Roman" w:hAnsi="Times New Roman" w:cs="Times New Roman"/>
          <w:sz w:val="24"/>
          <w:szCs w:val="24"/>
        </w:rPr>
        <w:t>;</w:t>
      </w:r>
    </w:p>
    <w:p w14:paraId="574CF278" w14:textId="3DFED5C3" w:rsidR="009A4F5A" w:rsidRDefault="009A4F5A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72F61171" w14:textId="139039FB" w:rsidR="009A4F5A" w:rsidRDefault="009A4F5A" w:rsidP="009A4F5A">
      <w:pPr>
        <w:pStyle w:val="Akapitzlist"/>
        <w:numPr>
          <w:ilvl w:val="1"/>
          <w:numId w:val="13"/>
        </w:numPr>
        <w:spacing w:after="0" w:line="240" w:lineRule="auto"/>
        <w:ind w:left="924" w:hanging="357"/>
        <w:rPr>
          <w:rFonts w:ascii="Times New Roman" w:hAnsi="Times New Roman" w:cs="Times New Roman"/>
          <w:sz w:val="24"/>
          <w:szCs w:val="24"/>
        </w:rPr>
      </w:pPr>
      <w:r w:rsidRPr="00FB4DB5">
        <w:rPr>
          <w:rFonts w:ascii="Times New Roman" w:hAnsi="Times New Roman" w:cs="Times New Roman"/>
          <w:sz w:val="24"/>
          <w:szCs w:val="24"/>
        </w:rPr>
        <w:t xml:space="preserve">obligacje serii </w:t>
      </w:r>
      <w:r>
        <w:rPr>
          <w:rFonts w:ascii="Times New Roman" w:hAnsi="Times New Roman" w:cs="Times New Roman"/>
          <w:sz w:val="24"/>
          <w:szCs w:val="24"/>
        </w:rPr>
        <w:t>C20</w:t>
      </w:r>
      <w:r w:rsidRPr="00FB4DB5">
        <w:rPr>
          <w:rFonts w:ascii="Times New Roman" w:hAnsi="Times New Roman" w:cs="Times New Roman"/>
          <w:sz w:val="24"/>
          <w:szCs w:val="24"/>
        </w:rPr>
        <w:t xml:space="preserve"> o wartości </w:t>
      </w:r>
      <w:r>
        <w:rPr>
          <w:rFonts w:ascii="Times New Roman" w:hAnsi="Times New Roman" w:cs="Times New Roman"/>
          <w:sz w:val="24"/>
          <w:szCs w:val="24"/>
        </w:rPr>
        <w:t>2 00</w:t>
      </w:r>
      <w:r w:rsidRPr="00FB4DB5">
        <w:rPr>
          <w:rFonts w:ascii="Times New Roman" w:hAnsi="Times New Roman" w:cs="Times New Roman"/>
          <w:sz w:val="24"/>
          <w:szCs w:val="24"/>
        </w:rPr>
        <w:t>0 00</w:t>
      </w:r>
      <w:r>
        <w:rPr>
          <w:rFonts w:ascii="Times New Roman" w:hAnsi="Times New Roman" w:cs="Times New Roman"/>
          <w:sz w:val="24"/>
          <w:szCs w:val="24"/>
        </w:rPr>
        <w:t>0 zł zostaną wykupione w latach:</w:t>
      </w:r>
    </w:p>
    <w:p w14:paraId="65080D44" w14:textId="77777777" w:rsidR="009A4F5A" w:rsidRDefault="009A4F5A" w:rsidP="009A4F5A">
      <w:pPr>
        <w:pStyle w:val="Akapitzlist"/>
        <w:spacing w:after="0"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00F1D53B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2028 r. – wartość wykupu 75 000 zł,</w:t>
      </w:r>
    </w:p>
    <w:p w14:paraId="588DDEA5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2029 r. – wartość wykupu 50 000 zł,</w:t>
      </w:r>
    </w:p>
    <w:p w14:paraId="55A35235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2030 r. – wartość wykupu 17 500 zł,</w:t>
      </w:r>
    </w:p>
    <w:p w14:paraId="7595A0A1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2031 r. – wartość wykupu 17 500 zł,</w:t>
      </w:r>
    </w:p>
    <w:p w14:paraId="0840377A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2032 r. – wartość wykupu 275 000 zł,</w:t>
      </w:r>
    </w:p>
    <w:p w14:paraId="229D07E2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2033 r. – wartość wykupu 275 000 zł,</w:t>
      </w:r>
    </w:p>
    <w:p w14:paraId="7D44244B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2034 r. – wartość wykupu 275 000 zł,</w:t>
      </w:r>
    </w:p>
    <w:p w14:paraId="3A313E1E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2035 r. – wartość wykupu 275 000 zł,</w:t>
      </w:r>
    </w:p>
    <w:p w14:paraId="0E28DBE5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2036 r. – wartość wykupu 275 000 zł,</w:t>
      </w:r>
    </w:p>
    <w:p w14:paraId="50888F3F" w14:textId="77777777" w:rsidR="009A4F5A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2037 r. – wartość wykupu 255 000 zł,</w:t>
      </w:r>
    </w:p>
    <w:p w14:paraId="21EC406D" w14:textId="51E9B2B4" w:rsidR="009A4F5A" w:rsidRPr="00FB4DB5" w:rsidRDefault="009A4F5A" w:rsidP="009A4F5A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2038 r. – wartość wykupu 210 000 zł.</w:t>
      </w:r>
    </w:p>
    <w:p w14:paraId="0D9DADBE" w14:textId="77777777" w:rsidR="00EA05D9" w:rsidRPr="00FB4DB5" w:rsidRDefault="00EA05D9" w:rsidP="00A91952">
      <w:pPr>
        <w:pStyle w:val="Akapitzlist"/>
        <w:spacing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751F16E1" w14:textId="77777777" w:rsidR="00661A3F" w:rsidRPr="0070444B" w:rsidRDefault="00365376" w:rsidP="0070444B">
      <w:pPr>
        <w:pStyle w:val="Akapitzlist"/>
        <w:numPr>
          <w:ilvl w:val="0"/>
          <w:numId w:val="1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70444B">
        <w:rPr>
          <w:rFonts w:ascii="Times New Roman" w:hAnsi="Times New Roman" w:cs="Times New Roman"/>
          <w:sz w:val="24"/>
          <w:szCs w:val="24"/>
        </w:rPr>
        <w:t xml:space="preserve">Obligacje zostaną wykupione według wartości nominalnej. </w:t>
      </w:r>
    </w:p>
    <w:p w14:paraId="44BDB32B" w14:textId="77777777" w:rsidR="00661A3F" w:rsidRPr="0070444B" w:rsidRDefault="00365376" w:rsidP="0070444B">
      <w:pPr>
        <w:pStyle w:val="Akapitzlist"/>
        <w:numPr>
          <w:ilvl w:val="0"/>
          <w:numId w:val="10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44B">
        <w:rPr>
          <w:rFonts w:ascii="Times New Roman" w:hAnsi="Times New Roman" w:cs="Times New Roman"/>
          <w:sz w:val="24"/>
          <w:szCs w:val="24"/>
        </w:rPr>
        <w:t xml:space="preserve">Jeżeli data wykupu określona w ust. 1 przypadnie na sobotę lub inny dzień ustawowo wolny od pracy, wykup nastąpi w najbliższym dniu roboczym przypadającym po tym dniu. </w:t>
      </w:r>
    </w:p>
    <w:p w14:paraId="3C8F5528" w14:textId="77777777" w:rsidR="00661A3F" w:rsidRPr="00581B58" w:rsidRDefault="00365376" w:rsidP="0070444B">
      <w:pPr>
        <w:pStyle w:val="Akapitzlist"/>
        <w:numPr>
          <w:ilvl w:val="0"/>
          <w:numId w:val="10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Dopuszcza się możliwość nabycia przez emitenta obligacji dowolnej serii przed terminem wykupu w celu ich umorzenia. </w:t>
      </w:r>
    </w:p>
    <w:p w14:paraId="61C2C5E2" w14:textId="77777777" w:rsidR="00661A3F" w:rsidRDefault="00365376" w:rsidP="00C63741">
      <w:pPr>
        <w:spacing w:line="27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63741">
        <w:rPr>
          <w:rFonts w:ascii="Times New Roman" w:hAnsi="Times New Roman" w:cs="Times New Roman"/>
          <w:b/>
          <w:bCs/>
          <w:sz w:val="24"/>
          <w:szCs w:val="24"/>
        </w:rPr>
        <w:t>§ 6</w:t>
      </w:r>
      <w:r w:rsidRPr="00365376">
        <w:rPr>
          <w:rFonts w:ascii="Times New Roman" w:hAnsi="Times New Roman" w:cs="Times New Roman"/>
          <w:sz w:val="24"/>
          <w:szCs w:val="24"/>
        </w:rPr>
        <w:t>. 1. Wydatki związane z wypłatą oprocentowania zostaną pokryte z dochodó</w:t>
      </w:r>
      <w:r w:rsidR="00661A3F">
        <w:rPr>
          <w:rFonts w:ascii="Times New Roman" w:hAnsi="Times New Roman" w:cs="Times New Roman"/>
          <w:sz w:val="24"/>
          <w:szCs w:val="24"/>
        </w:rPr>
        <w:t>w własnych</w:t>
      </w:r>
      <w:r w:rsidR="00B66E9F">
        <w:rPr>
          <w:rFonts w:ascii="Times New Roman" w:hAnsi="Times New Roman" w:cs="Times New Roman"/>
          <w:sz w:val="24"/>
          <w:szCs w:val="24"/>
        </w:rPr>
        <w:br/>
        <w:t xml:space="preserve">        </w:t>
      </w:r>
      <w:r w:rsidR="00661A3F">
        <w:rPr>
          <w:rFonts w:ascii="Times New Roman" w:hAnsi="Times New Roman" w:cs="Times New Roman"/>
          <w:sz w:val="24"/>
          <w:szCs w:val="24"/>
        </w:rPr>
        <w:t xml:space="preserve"> budżetu Gminy </w:t>
      </w:r>
      <w:r w:rsidR="001016BF">
        <w:rPr>
          <w:rFonts w:ascii="Times New Roman" w:hAnsi="Times New Roman" w:cs="Times New Roman"/>
          <w:sz w:val="24"/>
          <w:szCs w:val="24"/>
        </w:rPr>
        <w:t>Mrocza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2E4D97" w14:textId="77777777" w:rsidR="00661A3F" w:rsidRPr="00581B58" w:rsidRDefault="00365376" w:rsidP="00581B58">
      <w:pPr>
        <w:pStyle w:val="Akapitzlist"/>
        <w:numPr>
          <w:ilvl w:val="0"/>
          <w:numId w:val="8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>Wykup obligacji nastąpi z dochodó</w:t>
      </w:r>
      <w:r w:rsidR="00661A3F" w:rsidRPr="00581B58">
        <w:rPr>
          <w:rFonts w:ascii="Times New Roman" w:hAnsi="Times New Roman" w:cs="Times New Roman"/>
          <w:sz w:val="24"/>
          <w:szCs w:val="24"/>
        </w:rPr>
        <w:t xml:space="preserve">w własnych budżetu Gminy </w:t>
      </w:r>
      <w:r w:rsidR="001016BF">
        <w:rPr>
          <w:rFonts w:ascii="Times New Roman" w:hAnsi="Times New Roman" w:cs="Times New Roman"/>
          <w:sz w:val="24"/>
          <w:szCs w:val="24"/>
        </w:rPr>
        <w:t>Mrocza</w:t>
      </w:r>
      <w:r w:rsidRPr="00581B58">
        <w:rPr>
          <w:rFonts w:ascii="Times New Roman" w:hAnsi="Times New Roman" w:cs="Times New Roman"/>
          <w:sz w:val="24"/>
          <w:szCs w:val="24"/>
        </w:rPr>
        <w:t xml:space="preserve"> </w:t>
      </w:r>
      <w:r w:rsidR="00A72E64">
        <w:rPr>
          <w:rFonts w:ascii="Times New Roman" w:hAnsi="Times New Roman" w:cs="Times New Roman"/>
          <w:sz w:val="24"/>
          <w:szCs w:val="24"/>
        </w:rPr>
        <w:br/>
      </w:r>
      <w:r w:rsidRPr="00581B58">
        <w:rPr>
          <w:rFonts w:ascii="Times New Roman" w:hAnsi="Times New Roman" w:cs="Times New Roman"/>
          <w:sz w:val="24"/>
          <w:szCs w:val="24"/>
        </w:rPr>
        <w:t>lub z</w:t>
      </w:r>
      <w:r w:rsidR="00661A3F" w:rsidRPr="00581B58">
        <w:rPr>
          <w:rFonts w:ascii="Times New Roman" w:hAnsi="Times New Roman" w:cs="Times New Roman"/>
          <w:sz w:val="24"/>
          <w:szCs w:val="24"/>
        </w:rPr>
        <w:t xml:space="preserve"> </w:t>
      </w:r>
      <w:r w:rsidR="00853B20" w:rsidRPr="00581B58">
        <w:rPr>
          <w:rFonts w:ascii="Times New Roman" w:hAnsi="Times New Roman" w:cs="Times New Roman"/>
          <w:sz w:val="24"/>
          <w:szCs w:val="24"/>
        </w:rPr>
        <w:t>p</w:t>
      </w:r>
      <w:r w:rsidR="00661A3F" w:rsidRPr="00581B58">
        <w:rPr>
          <w:rFonts w:ascii="Times New Roman" w:hAnsi="Times New Roman" w:cs="Times New Roman"/>
          <w:sz w:val="24"/>
          <w:szCs w:val="24"/>
        </w:rPr>
        <w:t xml:space="preserve">rzychodów budżetu Gminy </w:t>
      </w:r>
      <w:r w:rsidR="001016BF">
        <w:rPr>
          <w:rFonts w:ascii="Times New Roman" w:hAnsi="Times New Roman" w:cs="Times New Roman"/>
          <w:sz w:val="24"/>
          <w:szCs w:val="24"/>
        </w:rPr>
        <w:t>Mrocza</w:t>
      </w:r>
      <w:r w:rsidRPr="00581B5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634F34" w14:textId="77777777" w:rsidR="0070444B" w:rsidRDefault="00365376" w:rsidP="00C63741">
      <w:pPr>
        <w:spacing w:after="0" w:line="276" w:lineRule="auto"/>
        <w:ind w:firstLine="170"/>
        <w:rPr>
          <w:rFonts w:ascii="Times New Roman" w:hAnsi="Times New Roman" w:cs="Times New Roman"/>
          <w:sz w:val="24"/>
          <w:szCs w:val="24"/>
        </w:rPr>
      </w:pPr>
      <w:r w:rsidRPr="00C63741">
        <w:rPr>
          <w:rFonts w:ascii="Times New Roman" w:hAnsi="Times New Roman" w:cs="Times New Roman"/>
          <w:b/>
          <w:bCs/>
          <w:sz w:val="24"/>
          <w:szCs w:val="24"/>
        </w:rPr>
        <w:t>§ 7</w:t>
      </w:r>
      <w:r w:rsidRPr="00365376">
        <w:rPr>
          <w:rFonts w:ascii="Times New Roman" w:hAnsi="Times New Roman" w:cs="Times New Roman"/>
          <w:sz w:val="24"/>
          <w:szCs w:val="24"/>
        </w:rPr>
        <w:t>. Wykonanie uchwały po</w:t>
      </w:r>
      <w:r w:rsidR="00661A3F">
        <w:rPr>
          <w:rFonts w:ascii="Times New Roman" w:hAnsi="Times New Roman" w:cs="Times New Roman"/>
          <w:sz w:val="24"/>
          <w:szCs w:val="24"/>
        </w:rPr>
        <w:t xml:space="preserve">wierza się Burmistrzowi </w:t>
      </w:r>
      <w:r w:rsidR="001016BF">
        <w:rPr>
          <w:rFonts w:ascii="Times New Roman" w:hAnsi="Times New Roman" w:cs="Times New Roman"/>
          <w:sz w:val="24"/>
          <w:szCs w:val="24"/>
        </w:rPr>
        <w:t>Miasta i Gminy Mrocza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  <w:r w:rsidR="00661A3F">
        <w:rPr>
          <w:rFonts w:ascii="Times New Roman" w:hAnsi="Times New Roman" w:cs="Times New Roman"/>
          <w:sz w:val="24"/>
          <w:szCs w:val="24"/>
        </w:rPr>
        <w:br/>
      </w:r>
    </w:p>
    <w:p w14:paraId="43E26451" w14:textId="1E6E570D" w:rsidR="00365376" w:rsidRDefault="00C63741" w:rsidP="00C6374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365376" w:rsidRPr="00C63741">
        <w:rPr>
          <w:rFonts w:ascii="Times New Roman" w:hAnsi="Times New Roman" w:cs="Times New Roman"/>
          <w:b/>
          <w:bCs/>
          <w:sz w:val="24"/>
          <w:szCs w:val="24"/>
        </w:rPr>
        <w:t>§ 8</w:t>
      </w:r>
      <w:r w:rsidR="00365376" w:rsidRPr="00365376"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14:paraId="5F2F5CF4" w14:textId="77777777" w:rsidR="0070444B" w:rsidRDefault="0070444B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70DDB33" w14:textId="77777777" w:rsidR="0070444B" w:rsidRDefault="0070444B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99F1636" w14:textId="77777777" w:rsidR="008A7E62" w:rsidRDefault="008A7E62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723D18F" w14:textId="77777777" w:rsidR="008A7E62" w:rsidRDefault="008A7E62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42B40C8" w14:textId="77777777" w:rsidR="008A7E62" w:rsidRDefault="008A7E62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A60E65C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2724FFB" w14:textId="05563333" w:rsidR="000C6AED" w:rsidRDefault="00A62BCC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Przewodniczący Rady Miejskiej </w:t>
      </w:r>
    </w:p>
    <w:p w14:paraId="56F6E260" w14:textId="71419D10" w:rsidR="00A62BCC" w:rsidRDefault="00A62BCC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 Mroczy</w:t>
      </w:r>
    </w:p>
    <w:p w14:paraId="2CA20E2E" w14:textId="7DADFE14" w:rsidR="00A62BCC" w:rsidRDefault="00A62BCC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67333FE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C9E48A8" w14:textId="5C592353" w:rsidR="000C6AED" w:rsidRDefault="00A62BCC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</w:t>
      </w:r>
    </w:p>
    <w:p w14:paraId="62AD112D" w14:textId="3AA59FF5" w:rsidR="00A62BCC" w:rsidRPr="00A62BCC" w:rsidRDefault="00A62BCC" w:rsidP="0070444B">
      <w:pPr>
        <w:spacing w:after="0" w:line="276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A62BCC">
        <w:rPr>
          <w:rFonts w:ascii="Times New Roman" w:hAnsi="Times New Roman" w:cs="Times New Roman"/>
          <w:i/>
          <w:iCs/>
          <w:sz w:val="24"/>
          <w:szCs w:val="24"/>
        </w:rPr>
        <w:t xml:space="preserve">Jarosław </w:t>
      </w:r>
      <w:proofErr w:type="spellStart"/>
      <w:r w:rsidRPr="00A62BCC">
        <w:rPr>
          <w:rFonts w:ascii="Times New Roman" w:hAnsi="Times New Roman" w:cs="Times New Roman"/>
          <w:i/>
          <w:iCs/>
          <w:sz w:val="24"/>
          <w:szCs w:val="24"/>
        </w:rPr>
        <w:t>Odrobiński</w:t>
      </w:r>
      <w:proofErr w:type="spellEnd"/>
    </w:p>
    <w:p w14:paraId="2F55FD0B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0D968B0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292B4C9" w14:textId="6B0B702C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0DB3C59" w14:textId="77777777" w:rsidR="00BF7BD2" w:rsidRDefault="00BF7BD2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AA8E533" w14:textId="77777777" w:rsidR="00320BD4" w:rsidRDefault="00365376" w:rsidP="00320BD4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lastRenderedPageBreak/>
        <w:t>Uz</w:t>
      </w:r>
      <w:r w:rsidR="00661A3F">
        <w:rPr>
          <w:rFonts w:ascii="Times New Roman" w:hAnsi="Times New Roman" w:cs="Times New Roman"/>
          <w:sz w:val="24"/>
          <w:szCs w:val="24"/>
        </w:rPr>
        <w:t xml:space="preserve">asadnienie </w:t>
      </w:r>
      <w:r w:rsidR="00320BD4">
        <w:rPr>
          <w:rFonts w:ascii="Times New Roman" w:hAnsi="Times New Roman" w:cs="Times New Roman"/>
          <w:sz w:val="24"/>
          <w:szCs w:val="24"/>
        </w:rPr>
        <w:br/>
      </w:r>
    </w:p>
    <w:p w14:paraId="4C6DA267" w14:textId="77777777" w:rsidR="00C249C6" w:rsidRDefault="00365376" w:rsidP="00C249C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Niniejsza uchwała stanowi podstawę prawną procedury uruchamiania emisji obligacji komunalnych w trybie emisji niepublicznej. Emisja obligacji ma na celu sfinansowanie planowanego deficytu budżetu, w związku z real</w:t>
      </w:r>
      <w:r w:rsidR="008A7E62">
        <w:rPr>
          <w:rFonts w:ascii="Times New Roman" w:hAnsi="Times New Roman" w:cs="Times New Roman"/>
          <w:sz w:val="24"/>
          <w:szCs w:val="24"/>
        </w:rPr>
        <w:t xml:space="preserve">izacją zadań majątkowych oraz ze spłatą </w:t>
      </w:r>
      <w:r w:rsidRPr="00365376">
        <w:rPr>
          <w:rFonts w:ascii="Times New Roman" w:hAnsi="Times New Roman" w:cs="Times New Roman"/>
          <w:sz w:val="24"/>
          <w:szCs w:val="24"/>
        </w:rPr>
        <w:t>wcześniej zaciągniętych zobowiązań z tytułu kredytów i pożyczek</w:t>
      </w:r>
      <w:r w:rsidR="00853B20">
        <w:rPr>
          <w:rFonts w:ascii="Times New Roman" w:hAnsi="Times New Roman" w:cs="Times New Roman"/>
          <w:sz w:val="24"/>
          <w:szCs w:val="24"/>
        </w:rPr>
        <w:t>, zgodnie z art. 89 ust. 1 ustawy o finansach publicznych, który jasno precyzuje i zamyka katalog celów</w:t>
      </w:r>
      <w:r w:rsidR="00C249C6">
        <w:rPr>
          <w:rFonts w:ascii="Times New Roman" w:hAnsi="Times New Roman" w:cs="Times New Roman"/>
          <w:sz w:val="24"/>
          <w:szCs w:val="24"/>
        </w:rPr>
        <w:t>,</w:t>
      </w:r>
      <w:r w:rsidR="00853B20">
        <w:rPr>
          <w:rFonts w:ascii="Times New Roman" w:hAnsi="Times New Roman" w:cs="Times New Roman"/>
          <w:sz w:val="24"/>
          <w:szCs w:val="24"/>
        </w:rPr>
        <w:t xml:space="preserve"> na jakie jednostka może zaciągać kredyty i pożyczki oraz emitować papiery wartościowe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FC3132" w14:textId="77777777" w:rsidR="00CA4D1B" w:rsidRDefault="00CA4D1B" w:rsidP="00B850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Jednostki samorządu terytorialnego mogą zaciągać kredyty i pożyczki oraz emitować papiery wartościowe wyłącznie na:</w:t>
      </w:r>
    </w:p>
    <w:p w14:paraId="79F81497" w14:textId="77777777" w:rsidR="00CA4D1B" w:rsidRPr="00CA4D1B" w:rsidRDefault="00CA4D1B" w:rsidP="00B8509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pokrycie występującego w ciągu roku przejściowego deficytu budżetu 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,</w:t>
      </w:r>
    </w:p>
    <w:p w14:paraId="3D3AE55C" w14:textId="77777777" w:rsidR="00CA4D1B" w:rsidRPr="00CA4D1B" w:rsidRDefault="00CA4D1B" w:rsidP="00B8509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finansowanie planowanego deficytu budżetu 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,</w:t>
      </w:r>
    </w:p>
    <w:p w14:paraId="177DC1AE" w14:textId="77777777" w:rsidR="00CA4D1B" w:rsidRPr="00CA4D1B" w:rsidRDefault="00CA4D1B" w:rsidP="00B8509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 xml:space="preserve">spłatę wcześniej zaciągniętych zobowiązań z tytułu emisji papierów wartościowych </w:t>
      </w:r>
      <w:r w:rsidR="00A72E64">
        <w:rPr>
          <w:rFonts w:ascii="Times New Roman" w:hAnsi="Times New Roman" w:cs="Times New Roman"/>
          <w:sz w:val="24"/>
          <w:szCs w:val="24"/>
        </w:rPr>
        <w:br/>
      </w:r>
      <w:r w:rsidRPr="00CA4D1B">
        <w:rPr>
          <w:rFonts w:ascii="Times New Roman" w:hAnsi="Times New Roman" w:cs="Times New Roman"/>
          <w:sz w:val="24"/>
          <w:szCs w:val="24"/>
        </w:rPr>
        <w:t>oraz zaciągniętych pożyczek i kredytów,</w:t>
      </w:r>
    </w:p>
    <w:p w14:paraId="4E7C0015" w14:textId="77777777" w:rsidR="00CA4D1B" w:rsidRPr="00CA4D1B" w:rsidRDefault="00CA4D1B" w:rsidP="00B8509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wyprzedzające finansowanie działań finansowanych ze środków pochodzących z budżetu Unii Europejskiej</w:t>
      </w:r>
      <w:r w:rsidR="008A7E62">
        <w:rPr>
          <w:rFonts w:ascii="Times New Roman" w:hAnsi="Times New Roman" w:cs="Times New Roman"/>
          <w:sz w:val="24"/>
          <w:szCs w:val="24"/>
        </w:rPr>
        <w:t>.</w:t>
      </w:r>
    </w:p>
    <w:p w14:paraId="061C1799" w14:textId="77777777" w:rsidR="00C249C6" w:rsidRDefault="00365376" w:rsidP="00C249C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 xml:space="preserve">Obligacje komunalne w swej istocie spełniają funkcję kredytu, jednak są dla Gminy bardziej korzystne niż tradycyjny komercyjny kredyt bankowy. </w:t>
      </w:r>
      <w:r w:rsidR="00853B20">
        <w:rPr>
          <w:rFonts w:ascii="Times New Roman" w:hAnsi="Times New Roman" w:cs="Times New Roman"/>
          <w:sz w:val="24"/>
          <w:szCs w:val="24"/>
        </w:rPr>
        <w:t>Zapewniają bowiem większą elastyczność w zarządzaniu płynnością budżetu.</w:t>
      </w:r>
      <w:r w:rsidRPr="00365376">
        <w:rPr>
          <w:rFonts w:ascii="Times New Roman" w:hAnsi="Times New Roman" w:cs="Times New Roman"/>
          <w:sz w:val="24"/>
          <w:szCs w:val="24"/>
        </w:rPr>
        <w:t xml:space="preserve"> Instrument ten daje możliwość określenia takich terminów wykupu (spłaty kapitału), które zapewniają bezpieczeństwo w zakresie płynności finansowej budżetu. </w:t>
      </w:r>
    </w:p>
    <w:p w14:paraId="7EC2069F" w14:textId="77777777" w:rsidR="00C1340A" w:rsidRPr="00365376" w:rsidRDefault="00365376" w:rsidP="00C249C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Niniejsza uchwała określa</w:t>
      </w:r>
      <w:r w:rsidR="00B85098">
        <w:rPr>
          <w:rFonts w:ascii="Times New Roman" w:hAnsi="Times New Roman" w:cs="Times New Roman"/>
          <w:sz w:val="24"/>
          <w:szCs w:val="24"/>
        </w:rPr>
        <w:t xml:space="preserve"> ogólne warunki emisji, w tym </w:t>
      </w:r>
      <w:r w:rsidRPr="00365376">
        <w:rPr>
          <w:rFonts w:ascii="Times New Roman" w:hAnsi="Times New Roman" w:cs="Times New Roman"/>
          <w:sz w:val="24"/>
          <w:szCs w:val="24"/>
        </w:rPr>
        <w:t>między innymi wielkość emisji, podział na transze i serie, długość życia poszczególnych obligacji.</w:t>
      </w:r>
    </w:p>
    <w:sectPr w:rsidR="00C1340A" w:rsidRPr="00365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507A"/>
    <w:multiLevelType w:val="hybridMultilevel"/>
    <w:tmpl w:val="279C0940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B352A"/>
    <w:multiLevelType w:val="hybridMultilevel"/>
    <w:tmpl w:val="4F3E6056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D4AB648">
      <w:start w:val="1"/>
      <w:numFmt w:val="decimal"/>
      <w:lvlText w:val="%2)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57F270A"/>
    <w:multiLevelType w:val="hybridMultilevel"/>
    <w:tmpl w:val="C1209B64"/>
    <w:lvl w:ilvl="0" w:tplc="83721378">
      <w:start w:val="2"/>
      <w:numFmt w:val="decimal"/>
      <w:lvlText w:val="%1."/>
      <w:lvlJc w:val="left"/>
      <w:pPr>
        <w:ind w:left="10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7" w:hanging="360"/>
      </w:pPr>
    </w:lvl>
    <w:lvl w:ilvl="2" w:tplc="0415001B" w:tentative="1">
      <w:start w:val="1"/>
      <w:numFmt w:val="lowerRoman"/>
      <w:lvlText w:val="%3."/>
      <w:lvlJc w:val="right"/>
      <w:pPr>
        <w:ind w:left="2687" w:hanging="180"/>
      </w:pPr>
    </w:lvl>
    <w:lvl w:ilvl="3" w:tplc="0415000F" w:tentative="1">
      <w:start w:val="1"/>
      <w:numFmt w:val="decimal"/>
      <w:lvlText w:val="%4."/>
      <w:lvlJc w:val="left"/>
      <w:pPr>
        <w:ind w:left="3407" w:hanging="360"/>
      </w:pPr>
    </w:lvl>
    <w:lvl w:ilvl="4" w:tplc="04150019" w:tentative="1">
      <w:start w:val="1"/>
      <w:numFmt w:val="lowerLetter"/>
      <w:lvlText w:val="%5."/>
      <w:lvlJc w:val="left"/>
      <w:pPr>
        <w:ind w:left="4127" w:hanging="360"/>
      </w:pPr>
    </w:lvl>
    <w:lvl w:ilvl="5" w:tplc="0415001B" w:tentative="1">
      <w:start w:val="1"/>
      <w:numFmt w:val="lowerRoman"/>
      <w:lvlText w:val="%6."/>
      <w:lvlJc w:val="right"/>
      <w:pPr>
        <w:ind w:left="4847" w:hanging="180"/>
      </w:pPr>
    </w:lvl>
    <w:lvl w:ilvl="6" w:tplc="0415000F" w:tentative="1">
      <w:start w:val="1"/>
      <w:numFmt w:val="decimal"/>
      <w:lvlText w:val="%7."/>
      <w:lvlJc w:val="left"/>
      <w:pPr>
        <w:ind w:left="5567" w:hanging="360"/>
      </w:pPr>
    </w:lvl>
    <w:lvl w:ilvl="7" w:tplc="04150019" w:tentative="1">
      <w:start w:val="1"/>
      <w:numFmt w:val="lowerLetter"/>
      <w:lvlText w:val="%8."/>
      <w:lvlJc w:val="left"/>
      <w:pPr>
        <w:ind w:left="6287" w:hanging="360"/>
      </w:pPr>
    </w:lvl>
    <w:lvl w:ilvl="8" w:tplc="0415001B" w:tentative="1">
      <w:start w:val="1"/>
      <w:numFmt w:val="lowerRoman"/>
      <w:lvlText w:val="%9."/>
      <w:lvlJc w:val="right"/>
      <w:pPr>
        <w:ind w:left="7007" w:hanging="180"/>
      </w:pPr>
    </w:lvl>
  </w:abstractNum>
  <w:abstractNum w:abstractNumId="3">
    <w:nsid w:val="2B227DA0"/>
    <w:multiLevelType w:val="hybridMultilevel"/>
    <w:tmpl w:val="5D56026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23A1923"/>
    <w:multiLevelType w:val="hybridMultilevel"/>
    <w:tmpl w:val="260C23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86A97"/>
    <w:multiLevelType w:val="hybridMultilevel"/>
    <w:tmpl w:val="AD6803E4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7D13018"/>
    <w:multiLevelType w:val="hybridMultilevel"/>
    <w:tmpl w:val="39D06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83779"/>
    <w:multiLevelType w:val="hybridMultilevel"/>
    <w:tmpl w:val="92A085F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7504CB"/>
    <w:multiLevelType w:val="hybridMultilevel"/>
    <w:tmpl w:val="2E7A6FD8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7">
      <w:start w:val="1"/>
      <w:numFmt w:val="lowerLetter"/>
      <w:lvlText w:val="%2)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9">
    <w:nsid w:val="618332CE"/>
    <w:multiLevelType w:val="hybridMultilevel"/>
    <w:tmpl w:val="8DCA1056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CE4C84"/>
    <w:multiLevelType w:val="hybridMultilevel"/>
    <w:tmpl w:val="46581F5E"/>
    <w:lvl w:ilvl="0" w:tplc="5E2AE3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097B93"/>
    <w:multiLevelType w:val="hybridMultilevel"/>
    <w:tmpl w:val="F18C5258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9">
      <w:start w:val="1"/>
      <w:numFmt w:val="lowerLetter"/>
      <w:lvlText w:val="%2.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2">
    <w:nsid w:val="697914A1"/>
    <w:multiLevelType w:val="hybridMultilevel"/>
    <w:tmpl w:val="437EB3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9"/>
  </w:num>
  <w:num w:numId="8">
    <w:abstractNumId w:val="2"/>
  </w:num>
  <w:num w:numId="9">
    <w:abstractNumId w:val="7"/>
  </w:num>
  <w:num w:numId="10">
    <w:abstractNumId w:val="5"/>
  </w:num>
  <w:num w:numId="11">
    <w:abstractNumId w:val="10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376"/>
    <w:rsid w:val="00080897"/>
    <w:rsid w:val="000C6AED"/>
    <w:rsid w:val="000F7A98"/>
    <w:rsid w:val="001016BF"/>
    <w:rsid w:val="00104F62"/>
    <w:rsid w:val="002839AC"/>
    <w:rsid w:val="00320BD4"/>
    <w:rsid w:val="00341FAD"/>
    <w:rsid w:val="00353FB9"/>
    <w:rsid w:val="00365376"/>
    <w:rsid w:val="00371B67"/>
    <w:rsid w:val="003C651F"/>
    <w:rsid w:val="004F6BD5"/>
    <w:rsid w:val="00580A4E"/>
    <w:rsid w:val="00581B58"/>
    <w:rsid w:val="005D3B7D"/>
    <w:rsid w:val="006323BA"/>
    <w:rsid w:val="006611CD"/>
    <w:rsid w:val="00661A3F"/>
    <w:rsid w:val="0070444B"/>
    <w:rsid w:val="0077499B"/>
    <w:rsid w:val="00825485"/>
    <w:rsid w:val="00853B20"/>
    <w:rsid w:val="008A1665"/>
    <w:rsid w:val="008A7E62"/>
    <w:rsid w:val="008D105A"/>
    <w:rsid w:val="008D7199"/>
    <w:rsid w:val="00950795"/>
    <w:rsid w:val="0097476C"/>
    <w:rsid w:val="00981EC2"/>
    <w:rsid w:val="009A4F5A"/>
    <w:rsid w:val="00A26987"/>
    <w:rsid w:val="00A62BCC"/>
    <w:rsid w:val="00A72E64"/>
    <w:rsid w:val="00A906B8"/>
    <w:rsid w:val="00A91952"/>
    <w:rsid w:val="00AC04B7"/>
    <w:rsid w:val="00B47CC6"/>
    <w:rsid w:val="00B66E9F"/>
    <w:rsid w:val="00B85098"/>
    <w:rsid w:val="00BF7BD2"/>
    <w:rsid w:val="00C1340A"/>
    <w:rsid w:val="00C249C6"/>
    <w:rsid w:val="00C63741"/>
    <w:rsid w:val="00CA4D1B"/>
    <w:rsid w:val="00D0159C"/>
    <w:rsid w:val="00D211EC"/>
    <w:rsid w:val="00D75A31"/>
    <w:rsid w:val="00D934FB"/>
    <w:rsid w:val="00DD5018"/>
    <w:rsid w:val="00DE3861"/>
    <w:rsid w:val="00E513BB"/>
    <w:rsid w:val="00EA05D9"/>
    <w:rsid w:val="00ED5E01"/>
    <w:rsid w:val="00FB4DB5"/>
    <w:rsid w:val="00FB5F0D"/>
    <w:rsid w:val="00FE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3DA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3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2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B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3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2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929</Words>
  <Characters>5579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DanutaDubicka</dc:creator>
  <cp:lastModifiedBy>Agnieszkad</cp:lastModifiedBy>
  <cp:revision>7</cp:revision>
  <cp:lastPrinted>2021-04-14T13:05:00Z</cp:lastPrinted>
  <dcterms:created xsi:type="dcterms:W3CDTF">2021-04-13T09:31:00Z</dcterms:created>
  <dcterms:modified xsi:type="dcterms:W3CDTF">2021-04-22T10:13:00Z</dcterms:modified>
</cp:coreProperties>
</file>