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6"/>
          <w:szCs w:val="36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  <w:lang w:eastAsia="pl-PL"/>
        </w:rPr>
        <w:t>Zestawienie przyznanych środków z funduszu sołeckiego na 2021 rok</w:t>
      </w:r>
    </w:p>
    <w:p>
      <w:pPr>
        <w:pStyle w:val="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906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5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1129"/>
        <w:gridCol w:w="3544"/>
        <w:gridCol w:w="4389"/>
      </w:tblGrid>
      <w:tr>
        <w:trPr>
          <w:trHeight w:val="360" w:hRule="atLeast"/>
        </w:trPr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Nazwa sołectwa</w:t>
            </w:r>
          </w:p>
        </w:tc>
        <w:tc>
          <w:tcPr>
            <w:tcW w:w="43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Wysokość środków przypadających na dane sołectwo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BIAŁOWIEŻA</w:t>
            </w:r>
          </w:p>
        </w:tc>
        <w:tc>
          <w:tcPr>
            <w:tcW w:w="4389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23 719,11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DRĄŻNO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29 335,47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DRZEWIANOWO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26 627,58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IZABELA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18 253,18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JEZIORKI ZABARTOWSKIE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18 654,35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KAŹMIERZEWO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18 303,33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KOSOWO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33 547,74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KRUKÓWKO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21 713,26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MATYLDZIN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23 668,96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OSTROWO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28 332,55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ROŚCIMIN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22 716,18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SAMSIECZYNEK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23 167,50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WIELE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35 001,98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WITOSŁAW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45 983,97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544" w:type="dxa"/>
            <w:tcBorders>
              <w:bottom w:val="single" w:sz="4" w:space="0" w:color="7F7F7F"/>
              <w:right w:val="single" w:sz="4" w:space="0" w:color="7F7F7F"/>
              <w:insideH w:val="single" w:sz="4" w:space="0" w:color="7F7F7F"/>
              <w:insideV w:val="single" w:sz="4" w:space="0" w:color="7F7F7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pl-PL"/>
              </w:rPr>
              <w:t>WYRZA</w:t>
            </w:r>
          </w:p>
        </w:tc>
        <w:tc>
          <w:tcPr>
            <w:tcW w:w="4389" w:type="dxa"/>
            <w:tcBorders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28 282,40 zł</w:t>
            </w:r>
          </w:p>
        </w:tc>
      </w:tr>
      <w:tr>
        <w:trPr>
          <w:trHeight w:val="300" w:hRule="atLeast"/>
        </w:trPr>
        <w:tc>
          <w:tcPr>
            <w:tcW w:w="1129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Łącznie</w:t>
            </w:r>
          </w:p>
        </w:tc>
        <w:tc>
          <w:tcPr>
            <w:tcW w:w="3544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389" w:type="dxa"/>
            <w:tcBorders>
              <w:bottom w:val="single" w:sz="4" w:space="0" w:color="3F3F3F"/>
              <w:right w:val="single" w:sz="4" w:space="0" w:color="3F3F3F"/>
              <w:insideH w:val="single" w:sz="4" w:space="0" w:color="3F3F3F"/>
              <w:insideV w:val="single" w:sz="4" w:space="0" w:color="3F3F3F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397 307,56 zł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LibreOffice/4.4.5.2$Windows_x86 LibreOffice_project/a22f674fd25a3b6f45bdebf25400ed2adff0ff99</Application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2021-04-21T10:18:00Z</dcterms:created>
  <dc:creator>AnnaCh</dc:creator>
  <dc:language>pl-PL</dc:language>
  <dcterms:modified xsi:type="dcterms:W3CDTF">2021-04-21T12:34:37Z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