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3F04" w:rsidRDefault="00015581" w:rsidP="00702689">
      <w:pPr>
        <w:pStyle w:val="Nagwek1"/>
        <w:jc w:val="right"/>
      </w:pPr>
      <w:r>
        <w:t xml:space="preserve"> </w:t>
      </w:r>
      <w:r w:rsidR="00D03F04">
        <w:tab/>
      </w:r>
      <w:r w:rsidR="00D03F04">
        <w:tab/>
      </w:r>
      <w:r w:rsidR="00D03F04">
        <w:tab/>
        <w:t xml:space="preserve">Projekt </w:t>
      </w:r>
      <w:r w:rsidR="00702689">
        <w:t>6</w:t>
      </w:r>
      <w:bookmarkStart w:id="0" w:name="_GoBack"/>
      <w:bookmarkEnd w:id="0"/>
    </w:p>
    <w:p w:rsidR="009277B6" w:rsidRPr="009277B6" w:rsidRDefault="00D03F04" w:rsidP="00D03F04">
      <w:pPr>
        <w:spacing w:after="0" w:line="259" w:lineRule="auto"/>
        <w:ind w:left="6174" w:firstLine="198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lang w:eastAsia="pl-PL"/>
        </w:rPr>
        <w:t>z dnia 13.12.2018 roku</w:t>
      </w:r>
    </w:p>
    <w:p w:rsidR="00795722" w:rsidRDefault="00795722" w:rsidP="009277B6">
      <w:pPr>
        <w:spacing w:after="258" w:line="259" w:lineRule="auto"/>
        <w:ind w:left="510" w:hanging="10"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lang w:eastAsia="pl-PL"/>
        </w:rPr>
        <w:t>UCHWAŁA NR…….</w:t>
      </w:r>
    </w:p>
    <w:p w:rsidR="009277B6" w:rsidRPr="009277B6" w:rsidRDefault="009277B6" w:rsidP="009277B6">
      <w:pPr>
        <w:spacing w:after="258" w:line="259" w:lineRule="auto"/>
        <w:ind w:left="510" w:hanging="1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9277B6">
        <w:rPr>
          <w:rFonts w:ascii="Times New Roman" w:eastAsia="Times New Roman" w:hAnsi="Times New Roman" w:cs="Times New Roman"/>
          <w:b/>
          <w:color w:val="000000"/>
          <w:lang w:eastAsia="pl-PL"/>
        </w:rPr>
        <w:t>RADY MIEJSKIEJ W MROCZY</w:t>
      </w:r>
    </w:p>
    <w:p w:rsidR="009277B6" w:rsidRPr="009277B6" w:rsidRDefault="005B08E8" w:rsidP="009277B6">
      <w:pPr>
        <w:spacing w:after="258" w:line="259" w:lineRule="auto"/>
        <w:ind w:left="50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z dnia 13</w:t>
      </w:r>
      <w:r w:rsidR="009277B6" w:rsidRPr="009277B6">
        <w:rPr>
          <w:rFonts w:ascii="Times New Roman" w:eastAsia="Times New Roman" w:hAnsi="Times New Roman" w:cs="Times New Roman"/>
          <w:color w:val="000000"/>
          <w:lang w:eastAsia="pl-PL"/>
        </w:rPr>
        <w:t xml:space="preserve"> grudnia 2018 r.</w:t>
      </w:r>
    </w:p>
    <w:p w:rsidR="009277B6" w:rsidRPr="009277B6" w:rsidRDefault="009277B6" w:rsidP="00D03F04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lang w:eastAsia="pl-PL"/>
        </w:rPr>
      </w:pPr>
      <w:r w:rsidRPr="009277B6">
        <w:rPr>
          <w:rFonts w:ascii="Times New Roman" w:eastAsia="Times New Roman" w:hAnsi="Times New Roman" w:cs="Times New Roman"/>
          <w:b/>
          <w:color w:val="000000"/>
          <w:lang w:eastAsia="pl-PL"/>
        </w:rPr>
        <w:t>w sprawie podwyższenia kryterium dochodowego uprawniającego do udzielenia wsparcia</w:t>
      </w:r>
    </w:p>
    <w:p w:rsidR="009277B6" w:rsidRDefault="009277B6" w:rsidP="00D03F04">
      <w:pPr>
        <w:spacing w:after="0" w:line="240" w:lineRule="auto"/>
        <w:ind w:hanging="10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9277B6">
        <w:rPr>
          <w:rFonts w:ascii="Times New Roman" w:eastAsia="Times New Roman" w:hAnsi="Times New Roman" w:cs="Times New Roman"/>
          <w:b/>
          <w:color w:val="000000"/>
          <w:lang w:eastAsia="pl-PL"/>
        </w:rPr>
        <w:t>w ramach wieloletniego rządowego programu „Posiłek w szkole i w domu” na lata 2019-2023</w:t>
      </w:r>
    </w:p>
    <w:p w:rsidR="00D03F04" w:rsidRPr="009277B6" w:rsidRDefault="00D03F04" w:rsidP="00D03F04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9277B6" w:rsidRDefault="009277B6" w:rsidP="00D03F04">
      <w:pPr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9277B6">
        <w:rPr>
          <w:rFonts w:ascii="Times New Roman" w:eastAsia="Times New Roman" w:hAnsi="Times New Roman" w:cs="Times New Roman"/>
          <w:color w:val="000000"/>
          <w:lang w:eastAsia="pl-PL"/>
        </w:rPr>
        <w:t xml:space="preserve">Na podstawie art. 18 ust. 2 pkt. 15 ustawy z dnia 8 marca 1990 r. o samorządzie gminnym (tj. Dz. U. z 2018 r., poz. 994 </w:t>
      </w:r>
      <w:r w:rsidR="00795722">
        <w:rPr>
          <w:rStyle w:val="Odwoanieprzypisudolnego"/>
          <w:rFonts w:ascii="Times New Roman" w:eastAsia="Times New Roman" w:hAnsi="Times New Roman" w:cs="Times New Roman"/>
          <w:color w:val="000000"/>
          <w:lang w:eastAsia="pl-PL"/>
        </w:rPr>
        <w:footnoteReference w:id="1"/>
      </w:r>
      <w:r w:rsidRPr="009277B6">
        <w:rPr>
          <w:rFonts w:ascii="Times New Roman" w:eastAsia="Times New Roman" w:hAnsi="Times New Roman" w:cs="Times New Roman"/>
          <w:color w:val="000000"/>
          <w:lang w:eastAsia="pl-PL"/>
        </w:rPr>
        <w:t>), art. 8 ust. 2 ustawy z dnia 12 marca 2004 r. o pomocy społecznej (tj. Dz. U. z 2018 r., poz. 1508</w:t>
      </w:r>
      <w:r w:rsidR="00795722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795722">
        <w:rPr>
          <w:rStyle w:val="Odwoanieprzypisudolnego"/>
          <w:rFonts w:ascii="Times New Roman" w:eastAsia="Times New Roman" w:hAnsi="Times New Roman" w:cs="Times New Roman"/>
          <w:color w:val="000000"/>
          <w:lang w:eastAsia="pl-PL"/>
        </w:rPr>
        <w:footnoteReference w:id="2"/>
      </w:r>
      <w:r w:rsidRPr="009277B6">
        <w:rPr>
          <w:rFonts w:ascii="Times New Roman" w:eastAsia="Times New Roman" w:hAnsi="Times New Roman" w:cs="Times New Roman"/>
          <w:color w:val="000000"/>
          <w:lang w:eastAsia="pl-PL"/>
        </w:rPr>
        <w:t>) w związku z uchwałą Nr 140 Rady Ministrów z dnia 15 października 2018r. w sprawie ustanowienia wieloletniego rządowego programu „Posiłek w szkole i w domu” na lata 2019-2023 (M. P. z 2018r., poz. 1007),</w:t>
      </w:r>
      <w:r w:rsidRPr="009277B6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uchwala</w:t>
      </w:r>
      <w:r w:rsidR="0047205C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się</w:t>
      </w:r>
      <w:r w:rsidRPr="009277B6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, co następuje: </w:t>
      </w:r>
    </w:p>
    <w:p w:rsidR="0047205C" w:rsidRPr="009277B6" w:rsidRDefault="0047205C" w:rsidP="00D03F04">
      <w:pPr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9277B6" w:rsidRDefault="009277B6" w:rsidP="007C08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277B6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§ 1. </w:t>
      </w:r>
      <w:r w:rsidRPr="009277B6">
        <w:rPr>
          <w:rFonts w:ascii="Times New Roman" w:eastAsia="Times New Roman" w:hAnsi="Times New Roman" w:cs="Times New Roman"/>
          <w:color w:val="000000"/>
          <w:lang w:eastAsia="pl-PL"/>
        </w:rPr>
        <w:t xml:space="preserve">Podwyższa się do 150 % kryterium dochodowe, o którym mowa w art. 8 ust. 1 ustawy o pomocy społecznej dla celów przyznawania świadczeń z pomocy w formie świadczenia pieniężnego - zasiłku celowego na zakup posiłku lub żywności dla osób i rodzin </w:t>
      </w:r>
      <w:r w:rsidR="0047205C">
        <w:rPr>
          <w:rFonts w:ascii="Times New Roman" w:eastAsia="Times New Roman" w:hAnsi="Times New Roman" w:cs="Times New Roman"/>
          <w:color w:val="000000"/>
          <w:lang w:eastAsia="pl-PL"/>
        </w:rPr>
        <w:t xml:space="preserve">objętych </w:t>
      </w:r>
      <w:r w:rsidRPr="009277B6">
        <w:rPr>
          <w:rFonts w:ascii="Times New Roman" w:eastAsia="Times New Roman" w:hAnsi="Times New Roman" w:cs="Times New Roman"/>
          <w:color w:val="000000"/>
          <w:lang w:eastAsia="pl-PL"/>
        </w:rPr>
        <w:t>o których mowa w uchwale Nr 140 Rady Ministrów z dnia 15 października 2018r. w sprawie ustanowienia wieloletniego rządowego programu „Posiłek w szkole i w domu” na lata 2019-2023</w:t>
      </w:r>
      <w:r w:rsidR="007C085F">
        <w:rPr>
          <w:rFonts w:ascii="Times New Roman" w:eastAsia="Times New Roman" w:hAnsi="Times New Roman" w:cs="Times New Roman"/>
          <w:color w:val="000000"/>
          <w:lang w:eastAsia="pl-PL"/>
        </w:rPr>
        <w:t xml:space="preserve"> (M.P. z 2018 r., poz.1007).</w:t>
      </w:r>
    </w:p>
    <w:p w:rsidR="0047205C" w:rsidRPr="009277B6" w:rsidRDefault="0047205C" w:rsidP="00D03F04">
      <w:pPr>
        <w:spacing w:after="0" w:line="240" w:lineRule="auto"/>
        <w:ind w:firstLine="33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9277B6" w:rsidRDefault="009277B6" w:rsidP="007C08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277B6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§ 2. </w:t>
      </w:r>
      <w:r w:rsidRPr="009277B6">
        <w:rPr>
          <w:rFonts w:ascii="Times New Roman" w:eastAsia="Times New Roman" w:hAnsi="Times New Roman" w:cs="Times New Roman"/>
          <w:color w:val="000000"/>
          <w:lang w:eastAsia="pl-PL"/>
        </w:rPr>
        <w:t xml:space="preserve">Traci moc Uchwała Nr XLIV/381/2014r. </w:t>
      </w:r>
      <w:r w:rsidR="007C085F">
        <w:rPr>
          <w:rFonts w:ascii="Times New Roman" w:eastAsia="Times New Roman" w:hAnsi="Times New Roman" w:cs="Times New Roman"/>
          <w:color w:val="000000"/>
          <w:lang w:eastAsia="pl-PL"/>
        </w:rPr>
        <w:t>Rady Miejskiej w Mroczy z dnia</w:t>
      </w:r>
      <w:r w:rsidR="00F07BB7">
        <w:rPr>
          <w:rFonts w:ascii="Times New Roman" w:eastAsia="Times New Roman" w:hAnsi="Times New Roman" w:cs="Times New Roman"/>
          <w:color w:val="000000"/>
          <w:lang w:eastAsia="pl-PL"/>
        </w:rPr>
        <w:t xml:space="preserve"> 31 stycznia </w:t>
      </w:r>
      <w:r w:rsidR="006948BE">
        <w:rPr>
          <w:rFonts w:ascii="Times New Roman" w:eastAsia="Times New Roman" w:hAnsi="Times New Roman" w:cs="Times New Roman"/>
          <w:color w:val="000000"/>
          <w:lang w:eastAsia="pl-PL"/>
        </w:rPr>
        <w:t>2014 roku</w:t>
      </w:r>
      <w:r w:rsidR="007C085F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9277B6">
        <w:rPr>
          <w:rFonts w:ascii="Times New Roman" w:eastAsia="Times New Roman" w:hAnsi="Times New Roman" w:cs="Times New Roman"/>
          <w:color w:val="000000"/>
          <w:lang w:eastAsia="pl-PL"/>
        </w:rPr>
        <w:t>w sprawie podwyższenia kryterium dochodowego uprawniającego do przyznania nieodpłatnie pomocy w zakresie dożywiania w formie świadczenia pieniężnego – zasiłek celowy na zakup posiłku lub żywności dla osób wskazanych Programem wspierania finansowego gmin w zakresie dożywiania „Pomoc państwa w zakresie dożywiania” na lata 2014-2020 przyjętym uchwałą Nr 221 RM z dnia 10 grudnia 2013 r.</w:t>
      </w:r>
    </w:p>
    <w:p w:rsidR="007C085F" w:rsidRPr="009277B6" w:rsidRDefault="007C085F" w:rsidP="00D03F04">
      <w:pPr>
        <w:spacing w:after="0" w:line="240" w:lineRule="auto"/>
        <w:ind w:firstLine="33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9277B6" w:rsidRDefault="009277B6" w:rsidP="00D03F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277B6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§ 3. </w:t>
      </w:r>
      <w:r w:rsidRPr="009277B6">
        <w:rPr>
          <w:rFonts w:ascii="Times New Roman" w:eastAsia="Times New Roman" w:hAnsi="Times New Roman" w:cs="Times New Roman"/>
          <w:color w:val="000000"/>
          <w:lang w:eastAsia="pl-PL"/>
        </w:rPr>
        <w:t>Wykonanie uchwały powierza się Burmistrzowi Miasta i Gminy Mrocza.</w:t>
      </w:r>
    </w:p>
    <w:p w:rsidR="007C085F" w:rsidRDefault="007C085F" w:rsidP="007C08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9277B6" w:rsidRPr="009277B6" w:rsidRDefault="009277B6" w:rsidP="007C08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277B6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§ 4. </w:t>
      </w:r>
      <w:r w:rsidRPr="009277B6">
        <w:rPr>
          <w:rFonts w:ascii="Times New Roman" w:eastAsia="Times New Roman" w:hAnsi="Times New Roman" w:cs="Times New Roman"/>
          <w:color w:val="000000"/>
          <w:lang w:eastAsia="pl-PL"/>
        </w:rPr>
        <w:t>Uchwała wchodzi w życie po upływie 14 dni od dnia ogłoszenia w Dzienniku Urzędowym Województwa Kujawsko</w:t>
      </w:r>
      <w:r w:rsidR="007C085F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9277B6">
        <w:rPr>
          <w:rFonts w:ascii="Times New Roman" w:eastAsia="Times New Roman" w:hAnsi="Times New Roman" w:cs="Times New Roman"/>
          <w:color w:val="000000"/>
          <w:lang w:eastAsia="pl-PL"/>
        </w:rPr>
        <w:t>-</w:t>
      </w:r>
      <w:r w:rsidR="007C085F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9277B6">
        <w:rPr>
          <w:rFonts w:ascii="Times New Roman" w:eastAsia="Times New Roman" w:hAnsi="Times New Roman" w:cs="Times New Roman"/>
          <w:color w:val="000000"/>
          <w:lang w:eastAsia="pl-PL"/>
        </w:rPr>
        <w:t>Pomorskiego, z mocą obowiązującą od 1 stycznia 2019 roku</w:t>
      </w:r>
    </w:p>
    <w:p w:rsidR="00431BFD" w:rsidRDefault="00431BFD"/>
    <w:p w:rsidR="0091131F" w:rsidRDefault="0091131F"/>
    <w:p w:rsidR="0091131F" w:rsidRDefault="0091131F"/>
    <w:p w:rsidR="0091131F" w:rsidRDefault="0091131F"/>
    <w:p w:rsidR="0091131F" w:rsidRDefault="0091131F"/>
    <w:p w:rsidR="0091131F" w:rsidRDefault="0091131F"/>
    <w:p w:rsidR="0091131F" w:rsidRDefault="0091131F"/>
    <w:p w:rsidR="0091131F" w:rsidRDefault="0091131F"/>
    <w:p w:rsidR="0091131F" w:rsidRDefault="0091131F" w:rsidP="0091131F">
      <w:pPr>
        <w:pStyle w:val="Nagwek1"/>
      </w:pPr>
      <w:r>
        <w:lastRenderedPageBreak/>
        <w:t>Uzasadnienie</w:t>
      </w:r>
    </w:p>
    <w:p w:rsidR="0091131F" w:rsidRPr="0091131F" w:rsidRDefault="0091131F" w:rsidP="0091131F">
      <w:pPr>
        <w:spacing w:after="0" w:line="240" w:lineRule="auto"/>
        <w:ind w:firstLine="496"/>
        <w:jc w:val="both"/>
        <w:rPr>
          <w:rFonts w:ascii="Times New Roman" w:hAnsi="Times New Roman" w:cs="Times New Roman"/>
        </w:rPr>
      </w:pPr>
      <w:r w:rsidRPr="0091131F">
        <w:rPr>
          <w:rFonts w:ascii="Times New Roman" w:hAnsi="Times New Roman" w:cs="Times New Roman"/>
        </w:rPr>
        <w:t>Prawo do świadczeń z pomocy społecznej przysługuje osobom i rodzinom, jeżeli dochód osoby samotnie gospodarującej lub dochód na osobę w rodzinie nie przekracza kryterium dochodowego, o którym mowa w art. 8 ust. 1 pkt. 1 i 2 ustawy z dnia 12 marca 2004 r. o pomocy społecznej. Na mocy rozporządzenia Rady Ministrów z dnia 11 lipca 2018r. w sprawie zweryfikowanych kryteriów dochodowych oraz kwot świadczeń pieniężnych z pomocy społecznej, od dnia 1 października 2018 r. kryterium dochodowe wynosi: 701,00 zł dla osoby samotnie gospodarującej i 528,00 zł na osobę w rodzinie.</w:t>
      </w:r>
    </w:p>
    <w:p w:rsidR="0091131F" w:rsidRPr="0091131F" w:rsidRDefault="0091131F" w:rsidP="0091131F">
      <w:pPr>
        <w:spacing w:after="0" w:line="240" w:lineRule="auto"/>
        <w:ind w:firstLine="496"/>
        <w:jc w:val="both"/>
        <w:rPr>
          <w:rFonts w:ascii="Times New Roman" w:hAnsi="Times New Roman" w:cs="Times New Roman"/>
        </w:rPr>
      </w:pPr>
      <w:r w:rsidRPr="0091131F">
        <w:rPr>
          <w:rFonts w:ascii="Times New Roman" w:hAnsi="Times New Roman" w:cs="Times New Roman"/>
        </w:rPr>
        <w:t>Dnia 15 października 2018r. Rada Ministrów podjęła uchwałę w sprawie ustanowienia wieloletniego rządowego programu „Posiłek w szkole i w domu” na lata 2019-2023. Program ten przewiduje pomoc finansową dla gmin w udzieleniu świadczenia pieniężnego - zasiłku celowego na zakup posiłku lub żywności, świadczenia rzeczowego w postaci produktów żywnościowych osobom spełniającym warunki otrzymania pomocy wskazane w ustawie o pomocy społecznej oraz spełniającym kryterium dochodowe 150 % kryterium, o którym mowa w art. 8 ustawy ust. 1 osobom i rodzinom znajdującym się w sytuacjach określonych w art. 7 ustawy o pomocy społecznej, w szczególności osobom starszym, chorym i niepełnosprawnym.</w:t>
      </w:r>
    </w:p>
    <w:p w:rsidR="0091131F" w:rsidRPr="0091131F" w:rsidRDefault="0091131F" w:rsidP="0091131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1131F">
        <w:rPr>
          <w:rFonts w:ascii="Times New Roman" w:hAnsi="Times New Roman" w:cs="Times New Roman"/>
        </w:rPr>
        <w:t>Uchwała Rady Ministrów wchodzi w życie z dniem 1 stycznia 2019r. i z tym dniem traci moc uchwała nr 221 Rady Ministrów z dnia 10 grudnia 2013r. w sprawie ustanowienia wieloletniego programu wspierania finansowego gmin w zakresie dożywiania „Pomoc państwa w zakresie dożywiania” na lata 2014-2020 (M. P. z 2015r. poz. 821 oraz z 2017r. poz. 1138).</w:t>
      </w:r>
    </w:p>
    <w:p w:rsidR="0091131F" w:rsidRDefault="0091131F" w:rsidP="0091131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1131F">
        <w:rPr>
          <w:rFonts w:ascii="Times New Roman" w:hAnsi="Times New Roman" w:cs="Times New Roman"/>
        </w:rPr>
        <w:t>W związku z tym samym, z dniem 1 stycznia 2019 r. traci moc</w:t>
      </w:r>
      <w:r w:rsidRPr="009277B6">
        <w:rPr>
          <w:rFonts w:ascii="Times New Roman" w:eastAsia="Times New Roman" w:hAnsi="Times New Roman" w:cs="Times New Roman"/>
          <w:color w:val="000000"/>
          <w:lang w:eastAsia="pl-PL"/>
        </w:rPr>
        <w:t xml:space="preserve"> Uchwała Nr XLIV/381/2014r.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Rady Miejskiej w Mroczy z dnia 31 stycznia 2014 roku </w:t>
      </w:r>
      <w:r w:rsidRPr="009277B6">
        <w:rPr>
          <w:rFonts w:ascii="Times New Roman" w:eastAsia="Times New Roman" w:hAnsi="Times New Roman" w:cs="Times New Roman"/>
          <w:color w:val="000000"/>
          <w:lang w:eastAsia="pl-PL"/>
        </w:rPr>
        <w:t>w sprawie podwyższenia kryterium dochodowego uprawniającego do przyznania nieodpłatnie pomocy w zakresie dożywiania w formie świadczenia pieniężnego – zasiłek celowy na zakup posiłku lub żywności dla osób wskazanych Programem wspierania finansowego gmin w zakresie dożywiania „Pomoc państwa w zakresie dożywiania” na lata 2014-2020 przyjętym uchwałą Nr 221 RM z dnia 10 grudnia 2013 r.</w:t>
      </w:r>
    </w:p>
    <w:p w:rsidR="0091131F" w:rsidRDefault="0091131F" w:rsidP="0091131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91131F" w:rsidRPr="0091131F" w:rsidRDefault="0091131F" w:rsidP="0091131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1131F">
        <w:rPr>
          <w:rFonts w:ascii="Times New Roman" w:hAnsi="Times New Roman" w:cs="Times New Roman"/>
        </w:rPr>
        <w:t>W związku z bardzo trudną sytuacją dochodową i materialną osób i rodzin korzystających ze świadczeń pomocy społecznej istnieje konieczność podwyższenia do 150 % kryterium dochodowego w zakresie dożywiania w formie świadczenia pieniężnego na zakup posiłku lub żywności. Pozwoli to rozszerzyć zakres pomocy świadczonej dla mieszkańców Gminy Nakło nad Notecią co w większym stopniu ograniczy skalę ubóstwa i zapobiegnie niedożywieniu zwłaszcza dzieci i młodzieży oraz osób niepełnosprawnych.</w:t>
      </w:r>
    </w:p>
    <w:p w:rsidR="0091131F" w:rsidRPr="0091131F" w:rsidRDefault="0091131F" w:rsidP="0091131F">
      <w:pPr>
        <w:spacing w:after="6513"/>
        <w:ind w:left="1022" w:right="2"/>
        <w:jc w:val="both"/>
        <w:rPr>
          <w:rFonts w:ascii="Times New Roman" w:hAnsi="Times New Roman" w:cs="Times New Roman"/>
        </w:rPr>
      </w:pPr>
      <w:r w:rsidRPr="0091131F">
        <w:rPr>
          <w:rFonts w:ascii="Times New Roman" w:hAnsi="Times New Roman" w:cs="Times New Roman"/>
        </w:rPr>
        <w:t>Wobec powyższego podjęcie niniejszej uchwały jest uzasadnione</w:t>
      </w:r>
    </w:p>
    <w:sectPr w:rsidR="0091131F" w:rsidRPr="009113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5722" w:rsidRDefault="00795722" w:rsidP="00795722">
      <w:pPr>
        <w:spacing w:after="0" w:line="240" w:lineRule="auto"/>
      </w:pPr>
      <w:r>
        <w:separator/>
      </w:r>
    </w:p>
  </w:endnote>
  <w:endnote w:type="continuationSeparator" w:id="0">
    <w:p w:rsidR="00795722" w:rsidRDefault="00795722" w:rsidP="007957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5722" w:rsidRDefault="00795722" w:rsidP="00795722">
      <w:pPr>
        <w:spacing w:after="0" w:line="240" w:lineRule="auto"/>
      </w:pPr>
      <w:r>
        <w:separator/>
      </w:r>
    </w:p>
  </w:footnote>
  <w:footnote w:type="continuationSeparator" w:id="0">
    <w:p w:rsidR="00795722" w:rsidRDefault="00795722" w:rsidP="00795722">
      <w:pPr>
        <w:spacing w:after="0" w:line="240" w:lineRule="auto"/>
      </w:pPr>
      <w:r>
        <w:continuationSeparator/>
      </w:r>
    </w:p>
  </w:footnote>
  <w:footnote w:id="1">
    <w:p w:rsidR="00795722" w:rsidRDefault="00795722">
      <w:pPr>
        <w:pStyle w:val="Tekstprzypisudolnego"/>
      </w:pPr>
      <w:r>
        <w:rPr>
          <w:rStyle w:val="Odwoanieprzypisudolnego"/>
        </w:rPr>
        <w:footnoteRef/>
      </w:r>
      <w:r>
        <w:t xml:space="preserve"> Zmiany tekstu jednolitego wymienionej ustawy zostały ogłoszone w Dz.U. z 2018 roku pod poz. 1000, </w:t>
      </w:r>
      <w:r w:rsidR="0047205C">
        <w:t xml:space="preserve">poz. </w:t>
      </w:r>
      <w:r>
        <w:t>1349 i poz. 1432</w:t>
      </w:r>
    </w:p>
  </w:footnote>
  <w:footnote w:id="2">
    <w:p w:rsidR="0091131F" w:rsidRDefault="00795722">
      <w:pPr>
        <w:pStyle w:val="Tekstprzypisudolnego"/>
      </w:pPr>
      <w:r>
        <w:rPr>
          <w:rStyle w:val="Odwoanieprzypisudolnego"/>
        </w:rPr>
        <w:footnoteRef/>
      </w:r>
      <w:r>
        <w:t xml:space="preserve"> Zmiany tekstu jednolitego wymienionej ustawy zostały ogłoszone w Dz.U. z 2018 roku pod poz.1</w:t>
      </w:r>
      <w:r w:rsidR="0047205C">
        <w:t>693, poz. 2192.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7B6"/>
    <w:rsid w:val="00015581"/>
    <w:rsid w:val="00431BFD"/>
    <w:rsid w:val="0047205C"/>
    <w:rsid w:val="005B08E8"/>
    <w:rsid w:val="006948BE"/>
    <w:rsid w:val="00702689"/>
    <w:rsid w:val="00795722"/>
    <w:rsid w:val="007C085F"/>
    <w:rsid w:val="00887576"/>
    <w:rsid w:val="0091131F"/>
    <w:rsid w:val="009277B6"/>
    <w:rsid w:val="00D03F04"/>
    <w:rsid w:val="00F07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91131F"/>
    <w:pPr>
      <w:keepNext/>
      <w:keepLines/>
      <w:spacing w:after="106" w:line="256" w:lineRule="auto"/>
      <w:ind w:left="496"/>
      <w:jc w:val="center"/>
      <w:outlineLvl w:val="0"/>
    </w:pPr>
    <w:rPr>
      <w:rFonts w:ascii="Times New Roman" w:eastAsia="Times New Roman" w:hAnsi="Times New Roman" w:cs="Times New Roman"/>
      <w:b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9572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572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95722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91131F"/>
    <w:rPr>
      <w:rFonts w:ascii="Times New Roman" w:eastAsia="Times New Roman" w:hAnsi="Times New Roman" w:cs="Times New Roman"/>
      <w:b/>
      <w:color w:val="00000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91131F"/>
    <w:pPr>
      <w:keepNext/>
      <w:keepLines/>
      <w:spacing w:after="106" w:line="256" w:lineRule="auto"/>
      <w:ind w:left="496"/>
      <w:jc w:val="center"/>
      <w:outlineLvl w:val="0"/>
    </w:pPr>
    <w:rPr>
      <w:rFonts w:ascii="Times New Roman" w:eastAsia="Times New Roman" w:hAnsi="Times New Roman" w:cs="Times New Roman"/>
      <w:b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9572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572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95722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91131F"/>
    <w:rPr>
      <w:rFonts w:ascii="Times New Roman" w:eastAsia="Times New Roman" w:hAnsi="Times New Roman" w:cs="Times New Roman"/>
      <w:b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207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23F8B-1610-4583-BB37-368B52925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2</Pages>
  <Words>660</Words>
  <Characters>3965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rjuchacz</dc:creator>
  <cp:lastModifiedBy>Agnieszkad</cp:lastModifiedBy>
  <cp:revision>10</cp:revision>
  <cp:lastPrinted>2018-12-14T10:18:00Z</cp:lastPrinted>
  <dcterms:created xsi:type="dcterms:W3CDTF">2018-12-12T13:33:00Z</dcterms:created>
  <dcterms:modified xsi:type="dcterms:W3CDTF">2018-12-17T13:25:00Z</dcterms:modified>
</cp:coreProperties>
</file>