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7C6" w:rsidRDefault="000809D0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7/5</w:t>
      </w:r>
      <w:bookmarkStart w:id="0" w:name="_GoBack"/>
      <w:bookmarkEnd w:id="0"/>
    </w:p>
    <w:p w:rsidR="007547C6" w:rsidRDefault="000809D0">
      <w:pPr>
        <w:spacing w:after="0" w:line="276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UCHWAŁA NR XXXVIII/   /2017</w:t>
      </w:r>
    </w:p>
    <w:p w:rsidR="007547C6" w:rsidRDefault="000809D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7547C6" w:rsidRDefault="000809D0">
      <w:pPr>
        <w:spacing w:after="0" w:line="276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z dnia 20 października 2017 r.</w:t>
      </w: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zapewnienia bezpłatnego transportu i opieki w czasie przewozu do szkół i przedszkola, dla których Gmina Mrocza nie ma obowiązku zapewnienia bezpłatnego </w:t>
      </w:r>
      <w:r>
        <w:rPr>
          <w:rFonts w:ascii="Times New Roman" w:hAnsi="Times New Roman" w:cs="Times New Roman"/>
          <w:b/>
          <w:sz w:val="24"/>
          <w:szCs w:val="24"/>
        </w:rPr>
        <w:t>transportu i opieki w czasie przewozu.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podstawie art. 18 ust. 2 pkt 15 ustawy z dnia 8 marca 1990r. o samorządzie gminnym (t. j. Dz. U. z 2017r. poz. 1875), art. 32 ust. 7 i art. 39 ust. 3 pkt. 2 ustawy z dnia 14 grudnia 2016r. Prawo oświatowe (Dz. U. </w:t>
      </w:r>
      <w:r>
        <w:rPr>
          <w:rFonts w:ascii="Times New Roman" w:hAnsi="Times New Roman" w:cs="Times New Roman"/>
          <w:sz w:val="24"/>
          <w:szCs w:val="24"/>
        </w:rPr>
        <w:t>z 2017r. poz. 60 z późn. zm.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>
        <w:rPr>
          <w:rFonts w:ascii="Times New Roman" w:hAnsi="Times New Roman" w:cs="Times New Roman"/>
          <w:sz w:val="24"/>
          <w:szCs w:val="24"/>
        </w:rPr>
        <w:t>) oraz art. 129 ust. 9 ustawy z dnia 14 grudnia 2016r. Przepisy wprowadzające ustawę – Prawo oświatowe Dz. U. z 2017r. poz. 60 z późn. zm.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>
        <w:rPr>
          <w:rFonts w:ascii="Times New Roman" w:hAnsi="Times New Roman" w:cs="Times New Roman"/>
          <w:sz w:val="24"/>
          <w:szCs w:val="24"/>
        </w:rPr>
        <w:t>) uchwala się, co następuje: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1.</w:t>
      </w:r>
      <w:r>
        <w:rPr>
          <w:rFonts w:ascii="Times New Roman" w:hAnsi="Times New Roman" w:cs="Times New Roman"/>
          <w:sz w:val="24"/>
          <w:szCs w:val="24"/>
        </w:rPr>
        <w:t xml:space="preserve"> Zapewnia się prawo do bezpłatnego transportu i op</w:t>
      </w:r>
      <w:r>
        <w:rPr>
          <w:rFonts w:ascii="Times New Roman" w:hAnsi="Times New Roman" w:cs="Times New Roman"/>
          <w:sz w:val="24"/>
          <w:szCs w:val="24"/>
        </w:rPr>
        <w:t>ieki w czasie przewozu wszystkim dzieciom 5-cio i 6-cio letnim, wobec których Gmina Mrocza nie ma takiego obowiązku, a droga dziecka z domu do przedszkola lub oddziału przedszkolnego zorganizowanego w publicznej szkole podstawowej przekracza 2 km.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2.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apewnia się prawo do bezpłatnego transportu i opieki w czasie przewozu wszystkim uczniom klas I-VIII szkół podstawowych oraz uczniom klas gimnazjalnych, wobec których Gmina Mrocza nie ma takiego obowiązku, a droga ucznia z domu do szkoły, w której obwodzie</w:t>
      </w:r>
      <w:r>
        <w:rPr>
          <w:rFonts w:ascii="Times New Roman" w:hAnsi="Times New Roman" w:cs="Times New Roman"/>
          <w:sz w:val="24"/>
          <w:szCs w:val="24"/>
        </w:rPr>
        <w:t xml:space="preserve"> uczeń mieszka przekracza 2 km.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3.</w:t>
      </w:r>
      <w:r>
        <w:rPr>
          <w:rFonts w:ascii="Times New Roman" w:hAnsi="Times New Roman" w:cs="Times New Roman"/>
          <w:sz w:val="24"/>
          <w:szCs w:val="24"/>
        </w:rPr>
        <w:t xml:space="preserve"> Realizacja prawa do bezpłatnego transportu i opieki w czasie przewozu, o którym mowa w § 1 i § 2przysługuje tylko w ramach obowiązujących kursów na podstawie wniosku złożonego przez rodzica do dyrektora szkoły do 18 d</w:t>
      </w:r>
      <w:r>
        <w:rPr>
          <w:rFonts w:ascii="Times New Roman" w:hAnsi="Times New Roman" w:cs="Times New Roman"/>
          <w:sz w:val="24"/>
          <w:szCs w:val="24"/>
        </w:rPr>
        <w:t>nia miesiąca poprzedzającego dowożenie dziecka do szkoły.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4.</w:t>
      </w:r>
      <w:r>
        <w:rPr>
          <w:rFonts w:ascii="Times New Roman" w:hAnsi="Times New Roman" w:cs="Times New Roman"/>
          <w:sz w:val="24"/>
          <w:szCs w:val="24"/>
        </w:rPr>
        <w:t xml:space="preserve"> Rodzicom uczniów wymienionych w § 1 i § 2 nie przysługuje zwrot kosztów przejazdu dziecka, jeżeli dowóz zapewniają rodzice.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5.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</w:t>
      </w:r>
      <w:r>
        <w:rPr>
          <w:rFonts w:ascii="Times New Roman" w:hAnsi="Times New Roman" w:cs="Times New Roman"/>
          <w:sz w:val="24"/>
          <w:szCs w:val="24"/>
        </w:rPr>
        <w:t>rocza.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pBdr>
          <w:bottom w:val="single" w:sz="6" w:space="1" w:color="00000A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7547C6" w:rsidRDefault="000809D0">
      <w:pPr>
        <w:spacing w:after="0" w:line="276" w:lineRule="auto"/>
        <w:jc w:val="both"/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1) </w:t>
      </w:r>
      <w:r>
        <w:rPr>
          <w:rFonts w:ascii="Times New Roman" w:hAnsi="Times New Roman" w:cs="Times New Roman"/>
          <w:sz w:val="20"/>
          <w:szCs w:val="20"/>
        </w:rPr>
        <w:t>Zmiany wymienionej ustawy zostały ogłoszone w Dz. U. z 2017r. poz. 949,</w:t>
      </w:r>
    </w:p>
    <w:p w:rsidR="007547C6" w:rsidRDefault="000809D0">
      <w:pPr>
        <w:spacing w:after="0" w:line="276" w:lineRule="auto"/>
        <w:jc w:val="both"/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2) </w:t>
      </w:r>
      <w:r>
        <w:rPr>
          <w:rFonts w:ascii="Times New Roman" w:hAnsi="Times New Roman" w:cs="Times New Roman"/>
          <w:sz w:val="20"/>
          <w:szCs w:val="20"/>
        </w:rPr>
        <w:t>Zmiany wymienionej ustawy zostały ogłoszone w Dz. U. z 2017r. poz. 949,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  <w:t>§ 6.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po upływie 14 dni od dnia ogłoszenia w Dzienniku Urzędowym Województwa Kujawsko-Pomorskiego i ma zastosowanie do przewozów organizowanych od dnia 1 stycznia 2018r.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7C6" w:rsidRDefault="000809D0">
      <w:pPr>
        <w:spacing w:after="0" w:line="276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br w:type="page"/>
      </w:r>
    </w:p>
    <w:p w:rsidR="007547C6" w:rsidRDefault="000809D0">
      <w:pPr>
        <w:spacing w:after="0" w:line="276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7547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myśl art. 32 ust.</w:t>
      </w:r>
      <w:r>
        <w:rPr>
          <w:rFonts w:ascii="Times New Roman" w:hAnsi="Times New Roman" w:cs="Times New Roman"/>
          <w:sz w:val="24"/>
          <w:szCs w:val="24"/>
        </w:rPr>
        <w:t xml:space="preserve"> 5 ustawy Prawo oświatowe, jeżeli droga dziecka pięcioletniego i dziecka objętego obowiązkiem rocznego przygotowania przedszkolnego przekracza 3 km, obowiązkiem gminy jest zapewnienie bezpłatnego transportu i opieki w czasie przewozu dziecka albo zwrot kos</w:t>
      </w:r>
      <w:r>
        <w:rPr>
          <w:rFonts w:ascii="Times New Roman" w:hAnsi="Times New Roman" w:cs="Times New Roman"/>
          <w:sz w:val="24"/>
          <w:szCs w:val="24"/>
        </w:rPr>
        <w:t>ztów przejazdu dziecka i opiekuna środkami komunikacji publicznej, jeżeli dowożenie zapewniają rodzice. Z treści art. 32 ust. 7 wynika, że gmina może zorganizować dzieciom bezpłatny transport i opiekę w czasie przewozu do przedszkola, oddziału przedszkolne</w:t>
      </w:r>
      <w:r>
        <w:rPr>
          <w:rFonts w:ascii="Times New Roman" w:hAnsi="Times New Roman" w:cs="Times New Roman"/>
          <w:sz w:val="24"/>
          <w:szCs w:val="24"/>
        </w:rPr>
        <w:t>go w szkole podstawowej lub innej formy wychowania przedszkolnego również w przypadkach, w których nie ma takiego obowiązku.</w:t>
      </w:r>
    </w:p>
    <w:p w:rsidR="007547C6" w:rsidRDefault="007547C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39 ust. 3 pkt 1 ustawy Prawo oświatowe stanowi, że jeżeli droga dziecka z domu do szkoły, w której obwodzie dziecka mieszka p</w:t>
      </w:r>
      <w:r>
        <w:rPr>
          <w:rFonts w:ascii="Times New Roman" w:hAnsi="Times New Roman" w:cs="Times New Roman"/>
          <w:sz w:val="24"/>
          <w:szCs w:val="24"/>
        </w:rPr>
        <w:t xml:space="preserve">rzekracza odległości wymienione w ust. 2 (3 km – w przypadku uczniów klas I-IV szkół podstawowych oraz 4 km – w przypadku uczniów klas V-VIII szkół podstawowych), obowiązkiem gminy jest zapewnienie bezpłatnego transportu i opieki w czasie przewozu dziecka </w:t>
      </w:r>
      <w:r>
        <w:rPr>
          <w:rFonts w:ascii="Times New Roman" w:hAnsi="Times New Roman" w:cs="Times New Roman"/>
          <w:sz w:val="24"/>
          <w:szCs w:val="24"/>
        </w:rPr>
        <w:t>albo zwrot kosztów przejazdu dziecka środkami komunikacji publicznej, jeżeli dowożenie zapewniają rodzice. Jeżeli odległości te nie są przekroczone, gmina może zorganizować bezpłatny transport, zapewniając opiekę w czasie przewozu (art. 39 ust. 3 pkt 2).</w:t>
      </w:r>
    </w:p>
    <w:p w:rsidR="007547C6" w:rsidRDefault="000809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odniesieniu do uczniów dotychczasowego gimnazjum, w roku szkolnym 2017/2018 i 2018/2019 stosuje się dotychczasowe przepisy dotyczące gimnazjów (art. 129 ust. 9 ustawy Przepisy wprowadzające ustawę – Prawo oświatowe.</w:t>
      </w: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Zastosowanie ma więc art. 17 ust. 3 pkt</w:t>
      </w:r>
      <w:r>
        <w:rPr>
          <w:rFonts w:ascii="Times New Roman" w:hAnsi="Times New Roman" w:cs="Times New Roman"/>
          <w:sz w:val="24"/>
          <w:szCs w:val="24"/>
        </w:rPr>
        <w:t xml:space="preserve"> 2 ustawy z dnia 7 września 1991r. o systemie oświaty, który stanowi, że jeżeli droga uczniów gimnazjów z domu do szkoły, w obwodzie której uczeń mieszka nie przekracza 4 km, gmina może zorganizować bezpłatny transport, zapewniając opiekę w czasie przewozu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podjętej uchwały, w ramach dowozów organizowanych przez gminę będzie można dowozić do przedszkola oraz oddziałów przedszkolnych zorganizowanych w szkołach podstawowych dzieci 5-cio i 6-cio letnie zamieszkałe na terenie Gminy Mrocza, które </w:t>
      </w:r>
      <w:r>
        <w:rPr>
          <w:rFonts w:ascii="Times New Roman" w:hAnsi="Times New Roman" w:cs="Times New Roman"/>
          <w:sz w:val="24"/>
          <w:szCs w:val="24"/>
        </w:rPr>
        <w:t xml:space="preserve">nie spełniają kryterium odległości ustalonego w ustawie, a ich droga jest dłuższa niż 2 km oraz dowozić do szkoły z terenu Gminy Mrocza uczniów szkoły podstawowej oraz uczniów oddziałów gimnazjalnych, których droga z domu do szkoły w obwodzie której uczeń </w:t>
      </w:r>
      <w:r>
        <w:rPr>
          <w:rFonts w:ascii="Times New Roman" w:hAnsi="Times New Roman" w:cs="Times New Roman"/>
          <w:sz w:val="24"/>
          <w:szCs w:val="24"/>
        </w:rPr>
        <w:t>mieszka przekracza 2 km.</w:t>
      </w:r>
    </w:p>
    <w:p w:rsidR="007547C6" w:rsidRDefault="007547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7C6" w:rsidRDefault="00080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Biorąc pod uwagę względy bezpieczeństwa, troskę o zapewnienie bezpiecznej drogi dziecka z domu do szkoły/ przedszkola i z powrotem oraz w przypadku dowozów zamkniętych, racjonalne wykorzystanie miejsc w autobusie, podjęcie </w:t>
      </w:r>
      <w:r>
        <w:rPr>
          <w:rFonts w:ascii="Times New Roman" w:hAnsi="Times New Roman" w:cs="Times New Roman"/>
          <w:sz w:val="24"/>
          <w:szCs w:val="24"/>
        </w:rPr>
        <w:t>przedmiotowej uchwały uważa się za zasadne.</w:t>
      </w:r>
    </w:p>
    <w:p w:rsidR="007547C6" w:rsidRDefault="007547C6">
      <w:pPr>
        <w:spacing w:after="0" w:line="276" w:lineRule="auto"/>
      </w:pPr>
    </w:p>
    <w:sectPr w:rsidR="007547C6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7C6"/>
    <w:rsid w:val="000809D0"/>
    <w:rsid w:val="0075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13E1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DF77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13E1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13E1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DF77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13E1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5AADC-0161-4D5F-A823-6315FA03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PowerUser</dc:creator>
  <cp:lastModifiedBy>Agnieszkad</cp:lastModifiedBy>
  <cp:revision>5</cp:revision>
  <cp:lastPrinted>2017-10-09T07:26:00Z</cp:lastPrinted>
  <dcterms:created xsi:type="dcterms:W3CDTF">2017-10-09T11:50:00Z</dcterms:created>
  <dcterms:modified xsi:type="dcterms:W3CDTF">2017-10-11T10:09:00Z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